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D4F711" w14:textId="77777777" w:rsidR="00663268" w:rsidRPr="00694AF7" w:rsidRDefault="00663268" w:rsidP="00880467">
      <w:pPr>
        <w:spacing w:after="0" w:line="240" w:lineRule="auto"/>
        <w:jc w:val="both"/>
        <w:rPr>
          <w:rStyle w:val="Emphasis"/>
          <w:rFonts w:ascii="Times New Roman" w:hAnsi="Times New Roman"/>
          <w:color w:val="9BBB59" w:themeColor="accent3"/>
          <w:sz w:val="20"/>
          <w:szCs w:val="20"/>
        </w:rPr>
      </w:pPr>
    </w:p>
    <w:p w14:paraId="461720B7" w14:textId="77777777" w:rsidR="00FD0711" w:rsidRPr="0062529B" w:rsidRDefault="00FD0711" w:rsidP="0062529B">
      <w:pPr>
        <w:spacing w:after="0" w:line="240" w:lineRule="auto"/>
        <w:jc w:val="center"/>
        <w:rPr>
          <w:rFonts w:ascii="Times New Roman" w:hAnsi="Times New Roman"/>
          <w:b/>
          <w:caps/>
          <w:sz w:val="24"/>
          <w:szCs w:val="24"/>
        </w:rPr>
      </w:pPr>
      <w:r w:rsidRPr="0062529B">
        <w:rPr>
          <w:rFonts w:ascii="Times New Roman" w:hAnsi="Times New Roman"/>
          <w:b/>
          <w:caps/>
          <w:sz w:val="24"/>
          <w:szCs w:val="24"/>
        </w:rPr>
        <w:t>fi</w:t>
      </w:r>
      <w:r w:rsidR="001B1709" w:rsidRPr="0062529B">
        <w:rPr>
          <w:rFonts w:ascii="Times New Roman" w:hAnsi="Times New Roman"/>
          <w:b/>
          <w:caps/>
          <w:sz w:val="24"/>
          <w:szCs w:val="24"/>
        </w:rPr>
        <w:t>ș</w:t>
      </w:r>
      <w:r w:rsidRPr="0062529B">
        <w:rPr>
          <w:rFonts w:ascii="Times New Roman" w:hAnsi="Times New Roman"/>
          <w:b/>
          <w:caps/>
          <w:sz w:val="24"/>
          <w:szCs w:val="24"/>
        </w:rPr>
        <w:t>a disciplinei</w:t>
      </w:r>
    </w:p>
    <w:p w14:paraId="004EE8A5" w14:textId="07A90650" w:rsidR="00BA0570" w:rsidRPr="0062529B" w:rsidRDefault="008B3D32" w:rsidP="0062529B">
      <w:pPr>
        <w:pStyle w:val="Header"/>
        <w:spacing w:after="0" w:line="240" w:lineRule="auto"/>
        <w:jc w:val="center"/>
        <w:rPr>
          <w:rFonts w:ascii="Times New Roman" w:hAnsi="Times New Roman"/>
          <w:b/>
          <w:iCs/>
          <w:sz w:val="24"/>
          <w:szCs w:val="24"/>
        </w:rPr>
      </w:pPr>
      <w:r>
        <w:rPr>
          <w:rFonts w:ascii="Times New Roman" w:hAnsi="Times New Roman"/>
          <w:b/>
          <w:iCs/>
          <w:sz w:val="24"/>
          <w:szCs w:val="24"/>
        </w:rPr>
        <w:t>MANAGEMENT COMPARAT ÎN SPORT</w:t>
      </w:r>
    </w:p>
    <w:p w14:paraId="6E3FC573" w14:textId="77777777" w:rsidR="00880467" w:rsidRPr="0062529B" w:rsidRDefault="00880467" w:rsidP="0062529B">
      <w:pPr>
        <w:pStyle w:val="Header"/>
        <w:spacing w:after="0" w:line="240" w:lineRule="auto"/>
        <w:jc w:val="center"/>
        <w:rPr>
          <w:rFonts w:ascii="Times New Roman" w:hAnsi="Times New Roman"/>
          <w:b/>
          <w:i/>
          <w:iCs/>
          <w:sz w:val="24"/>
          <w:szCs w:val="24"/>
        </w:rPr>
      </w:pPr>
      <w:r w:rsidRPr="0062529B">
        <w:rPr>
          <w:rFonts w:ascii="Times New Roman" w:hAnsi="Times New Roman"/>
          <w:i/>
          <w:iCs/>
          <w:sz w:val="24"/>
          <w:szCs w:val="24"/>
        </w:rPr>
        <w:t>anul universitar 2025-2026</w:t>
      </w:r>
    </w:p>
    <w:p w14:paraId="1F86BFDF" w14:textId="77777777" w:rsidR="00880467" w:rsidRPr="00BA0570" w:rsidRDefault="00880467" w:rsidP="0062529B">
      <w:pPr>
        <w:spacing w:after="0" w:line="240" w:lineRule="auto"/>
        <w:jc w:val="center"/>
        <w:rPr>
          <w:rFonts w:ascii="Times New Roman" w:hAnsi="Times New Roman"/>
          <w:b/>
          <w:caps/>
          <w:color w:val="9BBB59" w:themeColor="accent3"/>
          <w:sz w:val="20"/>
          <w:szCs w:val="20"/>
        </w:rPr>
      </w:pPr>
    </w:p>
    <w:p w14:paraId="0F7B8FE1" w14:textId="77777777" w:rsidR="00FD0711" w:rsidRPr="00694AF7" w:rsidRDefault="00FD0711" w:rsidP="000B3BD0">
      <w:pPr>
        <w:spacing w:after="0" w:line="240" w:lineRule="auto"/>
        <w:rPr>
          <w:rFonts w:ascii="Times New Roman" w:hAnsi="Times New Roman"/>
          <w:b/>
          <w:color w:val="9BBB59" w:themeColor="accent3"/>
          <w:sz w:val="20"/>
          <w:szCs w:val="20"/>
        </w:rPr>
      </w:pPr>
      <w:r w:rsidRPr="00694AF7">
        <w:rPr>
          <w:rFonts w:ascii="Times New Roman" w:hAnsi="Times New Roman"/>
          <w:b/>
          <w:sz w:val="20"/>
          <w:szCs w:val="20"/>
        </w:rPr>
        <w:t>1. Date despre program</w:t>
      </w:r>
      <w:r w:rsidR="00850EF4" w:rsidRPr="00694AF7">
        <w:rPr>
          <w:rFonts w:ascii="Times New Roman" w:hAnsi="Times New Roman"/>
          <w:b/>
          <w:color w:val="9BBB59" w:themeColor="accent3"/>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633"/>
      </w:tblGrid>
      <w:tr w:rsidR="00880467" w:rsidRPr="00694AF7" w14:paraId="300391F9" w14:textId="77777777" w:rsidTr="00694AF7">
        <w:tc>
          <w:tcPr>
            <w:tcW w:w="3823" w:type="dxa"/>
          </w:tcPr>
          <w:p w14:paraId="124B5141" w14:textId="77777777" w:rsidR="00880467" w:rsidRPr="00694AF7" w:rsidRDefault="00880467" w:rsidP="008E6535">
            <w:pPr>
              <w:spacing w:after="0" w:line="240" w:lineRule="auto"/>
              <w:rPr>
                <w:rFonts w:ascii="Times New Roman" w:hAnsi="Times New Roman"/>
                <w:sz w:val="20"/>
                <w:szCs w:val="20"/>
              </w:rPr>
            </w:pPr>
            <w:r w:rsidRPr="00694AF7">
              <w:rPr>
                <w:rFonts w:ascii="Times New Roman" w:hAnsi="Times New Roman"/>
                <w:sz w:val="20"/>
                <w:szCs w:val="20"/>
              </w:rPr>
              <w:t>1.1 Instituția de învățământ superior</w:t>
            </w:r>
            <w:r w:rsidRPr="00694AF7">
              <w:rPr>
                <w:rFonts w:ascii="Times New Roman" w:hAnsi="Times New Roman"/>
                <w:color w:val="9BBB59" w:themeColor="accent3"/>
                <w:sz w:val="20"/>
                <w:szCs w:val="20"/>
              </w:rPr>
              <w:t xml:space="preserve">/ </w:t>
            </w:r>
          </w:p>
        </w:tc>
        <w:tc>
          <w:tcPr>
            <w:tcW w:w="6633" w:type="dxa"/>
          </w:tcPr>
          <w:p w14:paraId="6E78EC06" w14:textId="77777777" w:rsidR="00880467" w:rsidRPr="00694AF7" w:rsidRDefault="00880467" w:rsidP="00880467">
            <w:pPr>
              <w:spacing w:after="0" w:line="240" w:lineRule="auto"/>
              <w:rPr>
                <w:rFonts w:ascii="Times New Roman" w:hAnsi="Times New Roman"/>
                <w:bCs/>
                <w:sz w:val="20"/>
                <w:szCs w:val="20"/>
              </w:rPr>
            </w:pPr>
            <w:r w:rsidRPr="00694AF7">
              <w:rPr>
                <w:rFonts w:ascii="Times New Roman" w:hAnsi="Times New Roman"/>
                <w:sz w:val="20"/>
                <w:szCs w:val="20"/>
                <w:lang w:val="it-IT"/>
              </w:rPr>
              <w:t>Universitatea Națională de Știință și Tehnologie Politehnica București, Centrul Universitar Piteşti</w:t>
            </w:r>
          </w:p>
        </w:tc>
      </w:tr>
      <w:tr w:rsidR="00880467" w:rsidRPr="00694AF7" w14:paraId="39995B1C" w14:textId="77777777" w:rsidTr="00694AF7">
        <w:tc>
          <w:tcPr>
            <w:tcW w:w="3823" w:type="dxa"/>
          </w:tcPr>
          <w:p w14:paraId="1403D799" w14:textId="77777777" w:rsidR="00880467" w:rsidRPr="00694AF7" w:rsidRDefault="00880467"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1.2 Facultatea</w:t>
            </w:r>
          </w:p>
        </w:tc>
        <w:tc>
          <w:tcPr>
            <w:tcW w:w="6633" w:type="dxa"/>
          </w:tcPr>
          <w:p w14:paraId="7272CFC3" w14:textId="77777777" w:rsidR="00880467" w:rsidRPr="00694AF7" w:rsidRDefault="00880467" w:rsidP="00880467">
            <w:pPr>
              <w:spacing w:after="0" w:line="240" w:lineRule="auto"/>
              <w:rPr>
                <w:rFonts w:ascii="Times New Roman" w:hAnsi="Times New Roman"/>
                <w:bCs/>
                <w:sz w:val="20"/>
                <w:szCs w:val="20"/>
              </w:rPr>
            </w:pPr>
            <w:r w:rsidRPr="00694AF7">
              <w:rPr>
                <w:rFonts w:ascii="Times New Roman" w:hAnsi="Times New Roman"/>
                <w:bCs/>
                <w:sz w:val="20"/>
                <w:szCs w:val="20"/>
              </w:rPr>
              <w:t>Ştiinţe, Educație Fizică și Informatică</w:t>
            </w:r>
          </w:p>
        </w:tc>
      </w:tr>
      <w:tr w:rsidR="00880467" w:rsidRPr="00694AF7" w14:paraId="688D8BE1" w14:textId="77777777" w:rsidTr="00694AF7">
        <w:tc>
          <w:tcPr>
            <w:tcW w:w="3823" w:type="dxa"/>
          </w:tcPr>
          <w:p w14:paraId="4B4910F8" w14:textId="77777777" w:rsidR="00880467" w:rsidRPr="00694AF7" w:rsidRDefault="00880467"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1.3 Departamentul</w:t>
            </w:r>
          </w:p>
        </w:tc>
        <w:tc>
          <w:tcPr>
            <w:tcW w:w="6633" w:type="dxa"/>
          </w:tcPr>
          <w:p w14:paraId="4D1CE517" w14:textId="77777777" w:rsidR="00880467" w:rsidRPr="00694AF7" w:rsidRDefault="00880467" w:rsidP="00880467">
            <w:pPr>
              <w:spacing w:after="0" w:line="240" w:lineRule="auto"/>
              <w:rPr>
                <w:rFonts w:ascii="Times New Roman" w:hAnsi="Times New Roman"/>
                <w:bCs/>
                <w:sz w:val="20"/>
                <w:szCs w:val="20"/>
              </w:rPr>
            </w:pPr>
            <w:r w:rsidRPr="00694AF7">
              <w:rPr>
                <w:rFonts w:ascii="Times New Roman" w:hAnsi="Times New Roman"/>
                <w:bCs/>
                <w:sz w:val="20"/>
                <w:szCs w:val="20"/>
              </w:rPr>
              <w:t>Educație Fizică și Sport</w:t>
            </w:r>
          </w:p>
        </w:tc>
      </w:tr>
      <w:tr w:rsidR="00880467" w:rsidRPr="00694AF7" w14:paraId="79632551" w14:textId="77777777" w:rsidTr="001135F6">
        <w:trPr>
          <w:trHeight w:val="166"/>
        </w:trPr>
        <w:tc>
          <w:tcPr>
            <w:tcW w:w="3823" w:type="dxa"/>
          </w:tcPr>
          <w:p w14:paraId="193C1F7E" w14:textId="77777777" w:rsidR="00880467" w:rsidRPr="00694AF7" w:rsidRDefault="00880467" w:rsidP="000B3BD0">
            <w:pPr>
              <w:spacing w:after="0" w:line="240" w:lineRule="auto"/>
              <w:rPr>
                <w:rFonts w:ascii="Times New Roman" w:hAnsi="Times New Roman"/>
                <w:sz w:val="20"/>
                <w:szCs w:val="20"/>
              </w:rPr>
            </w:pPr>
            <w:r w:rsidRPr="00694AF7">
              <w:rPr>
                <w:rFonts w:ascii="Times New Roman" w:hAnsi="Times New Roman"/>
                <w:sz w:val="20"/>
                <w:szCs w:val="20"/>
              </w:rPr>
              <w:t xml:space="preserve">1.4 Domeniul de studii universitare </w:t>
            </w:r>
          </w:p>
        </w:tc>
        <w:tc>
          <w:tcPr>
            <w:tcW w:w="6633" w:type="dxa"/>
          </w:tcPr>
          <w:p w14:paraId="3290D5B4" w14:textId="77777777" w:rsidR="00880467" w:rsidRPr="0062529B" w:rsidRDefault="00880467" w:rsidP="00880467">
            <w:pPr>
              <w:spacing w:after="0" w:line="240" w:lineRule="auto"/>
              <w:rPr>
                <w:rFonts w:ascii="Times New Roman" w:eastAsia="Calibri" w:hAnsi="Times New Roman"/>
                <w:sz w:val="20"/>
                <w:szCs w:val="20"/>
              </w:rPr>
            </w:pPr>
            <w:r w:rsidRPr="0062529B">
              <w:rPr>
                <w:rFonts w:ascii="Times New Roman" w:eastAsia="Calibri" w:hAnsi="Times New Roman"/>
                <w:sz w:val="20"/>
                <w:szCs w:val="20"/>
              </w:rPr>
              <w:t>Știința Sportului și Educației Fizice</w:t>
            </w:r>
          </w:p>
        </w:tc>
      </w:tr>
      <w:tr w:rsidR="00A32B38" w:rsidRPr="00694AF7" w14:paraId="763CE058" w14:textId="77777777" w:rsidTr="00694AF7">
        <w:tc>
          <w:tcPr>
            <w:tcW w:w="3823" w:type="dxa"/>
          </w:tcPr>
          <w:p w14:paraId="6B9B86D7" w14:textId="77777777" w:rsidR="00A32B38" w:rsidRPr="00694AF7" w:rsidRDefault="00A32B38" w:rsidP="00A32B38">
            <w:pPr>
              <w:spacing w:after="0" w:line="240" w:lineRule="auto"/>
              <w:rPr>
                <w:rFonts w:ascii="Times New Roman" w:hAnsi="Times New Roman"/>
                <w:sz w:val="20"/>
                <w:szCs w:val="20"/>
              </w:rPr>
            </w:pPr>
            <w:r w:rsidRPr="00694AF7">
              <w:rPr>
                <w:rFonts w:ascii="Times New Roman" w:hAnsi="Times New Roman"/>
                <w:sz w:val="20"/>
                <w:szCs w:val="20"/>
              </w:rPr>
              <w:t xml:space="preserve">1.5Programul de studii universitare </w:t>
            </w:r>
          </w:p>
        </w:tc>
        <w:tc>
          <w:tcPr>
            <w:tcW w:w="6633" w:type="dxa"/>
          </w:tcPr>
          <w:p w14:paraId="4890CE08" w14:textId="78A018C3" w:rsidR="00A32B38" w:rsidRPr="00694AF7" w:rsidRDefault="0062529B" w:rsidP="00880467">
            <w:pPr>
              <w:spacing w:after="0" w:line="240" w:lineRule="auto"/>
              <w:rPr>
                <w:rFonts w:ascii="Times New Roman" w:hAnsi="Times New Roman"/>
                <w:sz w:val="20"/>
                <w:szCs w:val="20"/>
                <w:highlight w:val="yellow"/>
              </w:rPr>
            </w:pPr>
            <w:r>
              <w:rPr>
                <w:rFonts w:ascii="Times New Roman" w:hAnsi="Times New Roman"/>
                <w:sz w:val="20"/>
                <w:szCs w:val="20"/>
              </w:rPr>
              <w:t>Organizare și Conducere în S</w:t>
            </w:r>
            <w:r w:rsidR="00DE2B82" w:rsidRPr="00DE2B82">
              <w:rPr>
                <w:rFonts w:ascii="Times New Roman" w:hAnsi="Times New Roman"/>
                <w:sz w:val="20"/>
                <w:szCs w:val="20"/>
              </w:rPr>
              <w:t>port</w:t>
            </w:r>
          </w:p>
        </w:tc>
      </w:tr>
      <w:tr w:rsidR="00FD0711" w:rsidRPr="00694AF7" w14:paraId="246B9A96" w14:textId="77777777" w:rsidTr="00694AF7">
        <w:tc>
          <w:tcPr>
            <w:tcW w:w="3823" w:type="dxa"/>
          </w:tcPr>
          <w:p w14:paraId="18778F33" w14:textId="77777777" w:rsidR="00FD0711" w:rsidRPr="00694AF7" w:rsidRDefault="00FD0711" w:rsidP="000B3BD0">
            <w:pPr>
              <w:spacing w:after="0" w:line="240" w:lineRule="auto"/>
              <w:rPr>
                <w:rFonts w:ascii="Times New Roman" w:hAnsi="Times New Roman"/>
                <w:sz w:val="20"/>
                <w:szCs w:val="20"/>
              </w:rPr>
            </w:pPr>
            <w:r w:rsidRPr="00694AF7">
              <w:rPr>
                <w:rFonts w:ascii="Times New Roman" w:hAnsi="Times New Roman"/>
                <w:sz w:val="20"/>
                <w:szCs w:val="20"/>
              </w:rPr>
              <w:t>1.</w:t>
            </w:r>
            <w:r w:rsidR="00A32B38" w:rsidRPr="00694AF7">
              <w:rPr>
                <w:rFonts w:ascii="Times New Roman" w:hAnsi="Times New Roman"/>
                <w:sz w:val="20"/>
                <w:szCs w:val="20"/>
              </w:rPr>
              <w:t>6</w:t>
            </w:r>
            <w:r w:rsidRPr="00694AF7">
              <w:rPr>
                <w:rFonts w:ascii="Times New Roman" w:hAnsi="Times New Roman"/>
                <w:sz w:val="20"/>
                <w:szCs w:val="20"/>
              </w:rPr>
              <w:t xml:space="preserve"> Ciclul de studii</w:t>
            </w:r>
            <w:r w:rsidR="004F426F" w:rsidRPr="00694AF7">
              <w:rPr>
                <w:rFonts w:ascii="Times New Roman" w:hAnsi="Times New Roman"/>
                <w:sz w:val="20"/>
                <w:szCs w:val="20"/>
              </w:rPr>
              <w:t xml:space="preserve"> universitare</w:t>
            </w:r>
          </w:p>
        </w:tc>
        <w:tc>
          <w:tcPr>
            <w:tcW w:w="6633" w:type="dxa"/>
          </w:tcPr>
          <w:p w14:paraId="3DBD5B7D" w14:textId="77777777" w:rsidR="00FD0711" w:rsidRPr="00694AF7" w:rsidRDefault="00880467" w:rsidP="00880467">
            <w:pPr>
              <w:spacing w:after="0" w:line="240" w:lineRule="auto"/>
              <w:rPr>
                <w:rFonts w:ascii="Times New Roman" w:hAnsi="Times New Roman"/>
                <w:sz w:val="20"/>
                <w:szCs w:val="20"/>
              </w:rPr>
            </w:pPr>
            <w:r w:rsidRPr="00694AF7">
              <w:rPr>
                <w:rFonts w:ascii="Times New Roman" w:hAnsi="Times New Roman"/>
                <w:sz w:val="20"/>
                <w:szCs w:val="20"/>
              </w:rPr>
              <w:t xml:space="preserve">Master </w:t>
            </w:r>
          </w:p>
        </w:tc>
      </w:tr>
      <w:tr w:rsidR="00D46EF7" w:rsidRPr="00694AF7" w14:paraId="5BE506B1" w14:textId="77777777" w:rsidTr="00694AF7">
        <w:tc>
          <w:tcPr>
            <w:tcW w:w="3823" w:type="dxa"/>
          </w:tcPr>
          <w:p w14:paraId="4F162D9B" w14:textId="77777777" w:rsidR="00D46EF7" w:rsidRPr="00694AF7" w:rsidRDefault="00D46EF7" w:rsidP="000B3BD0">
            <w:pPr>
              <w:spacing w:after="0" w:line="240" w:lineRule="auto"/>
              <w:rPr>
                <w:rFonts w:ascii="Times New Roman" w:hAnsi="Times New Roman"/>
                <w:sz w:val="20"/>
                <w:szCs w:val="20"/>
              </w:rPr>
            </w:pPr>
            <w:r w:rsidRPr="00694AF7">
              <w:rPr>
                <w:rFonts w:ascii="Times New Roman" w:hAnsi="Times New Roman"/>
                <w:sz w:val="20"/>
                <w:szCs w:val="20"/>
              </w:rPr>
              <w:t>1.</w:t>
            </w:r>
            <w:r w:rsidR="00A32B38" w:rsidRPr="00694AF7">
              <w:rPr>
                <w:rFonts w:ascii="Times New Roman" w:hAnsi="Times New Roman"/>
                <w:sz w:val="20"/>
                <w:szCs w:val="20"/>
              </w:rPr>
              <w:t>7</w:t>
            </w:r>
            <w:r w:rsidRPr="00694AF7">
              <w:rPr>
                <w:rFonts w:ascii="Times New Roman" w:hAnsi="Times New Roman"/>
                <w:sz w:val="20"/>
                <w:szCs w:val="20"/>
              </w:rPr>
              <w:t xml:space="preserve"> Limba de predare</w:t>
            </w:r>
          </w:p>
        </w:tc>
        <w:tc>
          <w:tcPr>
            <w:tcW w:w="6633" w:type="dxa"/>
          </w:tcPr>
          <w:p w14:paraId="20E0673B" w14:textId="77777777" w:rsidR="00D46EF7" w:rsidRPr="00694AF7" w:rsidRDefault="00880467" w:rsidP="00880467">
            <w:pPr>
              <w:spacing w:after="0" w:line="240" w:lineRule="auto"/>
              <w:rPr>
                <w:rFonts w:ascii="Times New Roman" w:hAnsi="Times New Roman"/>
                <w:sz w:val="20"/>
                <w:szCs w:val="20"/>
              </w:rPr>
            </w:pPr>
            <w:r w:rsidRPr="00694AF7">
              <w:rPr>
                <w:rFonts w:ascii="Times New Roman" w:hAnsi="Times New Roman"/>
                <w:sz w:val="20"/>
                <w:szCs w:val="20"/>
              </w:rPr>
              <w:t>Română</w:t>
            </w:r>
          </w:p>
        </w:tc>
      </w:tr>
      <w:tr w:rsidR="004F426F" w:rsidRPr="00694AF7" w14:paraId="7F953EA4" w14:textId="77777777" w:rsidTr="00184526">
        <w:tc>
          <w:tcPr>
            <w:tcW w:w="3823" w:type="dxa"/>
          </w:tcPr>
          <w:p w14:paraId="7C3EA058" w14:textId="77777777" w:rsidR="004F426F" w:rsidRPr="00694AF7" w:rsidRDefault="004F426F" w:rsidP="000B3BD0">
            <w:pPr>
              <w:spacing w:after="0" w:line="240" w:lineRule="auto"/>
              <w:rPr>
                <w:rFonts w:ascii="Times New Roman" w:hAnsi="Times New Roman"/>
                <w:sz w:val="20"/>
                <w:szCs w:val="20"/>
              </w:rPr>
            </w:pPr>
            <w:r w:rsidRPr="00694AF7">
              <w:rPr>
                <w:rFonts w:ascii="Times New Roman" w:hAnsi="Times New Roman"/>
                <w:sz w:val="20"/>
                <w:szCs w:val="20"/>
              </w:rPr>
              <w:t>1.</w:t>
            </w:r>
            <w:r w:rsidR="00A32B38" w:rsidRPr="00694AF7">
              <w:rPr>
                <w:rFonts w:ascii="Times New Roman" w:hAnsi="Times New Roman"/>
                <w:sz w:val="20"/>
                <w:szCs w:val="20"/>
              </w:rPr>
              <w:t>8</w:t>
            </w:r>
            <w:r w:rsidRPr="00694AF7">
              <w:rPr>
                <w:rFonts w:ascii="Times New Roman" w:hAnsi="Times New Roman"/>
                <w:sz w:val="20"/>
                <w:szCs w:val="20"/>
              </w:rPr>
              <w:t xml:space="preserve"> Locația geografică de desfășurare a studiilor </w:t>
            </w:r>
          </w:p>
        </w:tc>
        <w:tc>
          <w:tcPr>
            <w:tcW w:w="6633" w:type="dxa"/>
            <w:shd w:val="clear" w:color="auto" w:fill="FFFFFF" w:themeFill="background1"/>
          </w:tcPr>
          <w:p w14:paraId="099A4D54" w14:textId="77777777" w:rsidR="004F426F" w:rsidRPr="00694AF7" w:rsidRDefault="00880467" w:rsidP="00880467">
            <w:pPr>
              <w:spacing w:after="0" w:line="240" w:lineRule="auto"/>
              <w:rPr>
                <w:rFonts w:ascii="Times New Roman" w:hAnsi="Times New Roman"/>
                <w:sz w:val="20"/>
                <w:szCs w:val="20"/>
                <w:highlight w:val="yellow"/>
              </w:rPr>
            </w:pPr>
            <w:r w:rsidRPr="00184526">
              <w:rPr>
                <w:rFonts w:ascii="Times New Roman" w:hAnsi="Times New Roman"/>
                <w:sz w:val="20"/>
                <w:szCs w:val="20"/>
              </w:rPr>
              <w:t xml:space="preserve">Pitești </w:t>
            </w:r>
          </w:p>
        </w:tc>
      </w:tr>
    </w:tbl>
    <w:p w14:paraId="1B912373" w14:textId="77777777" w:rsidR="00FD0711" w:rsidRPr="00694AF7" w:rsidRDefault="00FD0711" w:rsidP="000B3BD0">
      <w:pPr>
        <w:spacing w:after="0" w:line="240" w:lineRule="auto"/>
        <w:rPr>
          <w:rFonts w:ascii="Times New Roman" w:hAnsi="Times New Roman"/>
          <w:b/>
          <w:color w:val="9BBB59" w:themeColor="accent3"/>
          <w:sz w:val="20"/>
          <w:szCs w:val="20"/>
        </w:rPr>
      </w:pPr>
      <w:r w:rsidRPr="00694AF7">
        <w:rPr>
          <w:rFonts w:ascii="Times New Roman" w:hAnsi="Times New Roman"/>
          <w:b/>
          <w:sz w:val="20"/>
          <w:szCs w:val="20"/>
        </w:rPr>
        <w:t>2. Date despre disciplină</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4"/>
        <w:gridCol w:w="384"/>
        <w:gridCol w:w="683"/>
        <w:gridCol w:w="1350"/>
        <w:gridCol w:w="178"/>
        <w:gridCol w:w="312"/>
        <w:gridCol w:w="1819"/>
        <w:gridCol w:w="6"/>
        <w:gridCol w:w="488"/>
        <w:gridCol w:w="2012"/>
        <w:gridCol w:w="1520"/>
      </w:tblGrid>
      <w:tr w:rsidR="00FD0711" w:rsidRPr="00694AF7" w14:paraId="057366AB" w14:textId="77777777" w:rsidTr="00694AF7">
        <w:tc>
          <w:tcPr>
            <w:tcW w:w="2771" w:type="dxa"/>
            <w:gridSpan w:val="3"/>
          </w:tcPr>
          <w:p w14:paraId="2A09AEA6" w14:textId="77777777" w:rsidR="00532F3D" w:rsidRPr="00694AF7" w:rsidRDefault="00FD0711" w:rsidP="00880467">
            <w:pPr>
              <w:spacing w:after="0" w:line="240" w:lineRule="auto"/>
              <w:rPr>
                <w:rFonts w:ascii="Times New Roman" w:hAnsi="Times New Roman"/>
                <w:sz w:val="20"/>
                <w:szCs w:val="20"/>
              </w:rPr>
            </w:pPr>
            <w:r w:rsidRPr="00694AF7">
              <w:rPr>
                <w:rFonts w:ascii="Times New Roman" w:hAnsi="Times New Roman"/>
                <w:sz w:val="20"/>
                <w:szCs w:val="20"/>
              </w:rPr>
              <w:t>2.1 Denumirea disciplinei</w:t>
            </w:r>
            <w:r w:rsidR="00085094" w:rsidRPr="00694AF7">
              <w:rPr>
                <w:rFonts w:ascii="Times New Roman" w:hAnsi="Times New Roman"/>
                <w:color w:val="9BBB59" w:themeColor="accent3"/>
                <w:sz w:val="20"/>
                <w:szCs w:val="20"/>
              </w:rPr>
              <w:t xml:space="preserve">/ </w:t>
            </w:r>
          </w:p>
        </w:tc>
        <w:tc>
          <w:tcPr>
            <w:tcW w:w="7685" w:type="dxa"/>
            <w:gridSpan w:val="8"/>
          </w:tcPr>
          <w:p w14:paraId="507DCECD" w14:textId="25EF86D1" w:rsidR="001F003F" w:rsidRPr="00FE62E4" w:rsidRDefault="008B3D32" w:rsidP="000B3BD0">
            <w:pPr>
              <w:spacing w:after="0" w:line="240" w:lineRule="auto"/>
              <w:rPr>
                <w:rFonts w:ascii="Times New Roman" w:hAnsi="Times New Roman"/>
                <w:b/>
                <w:bCs/>
                <w:sz w:val="20"/>
                <w:szCs w:val="20"/>
              </w:rPr>
            </w:pPr>
            <w:r>
              <w:rPr>
                <w:rFonts w:ascii="Times New Roman" w:hAnsi="Times New Roman"/>
                <w:b/>
                <w:bCs/>
                <w:sz w:val="20"/>
                <w:szCs w:val="20"/>
              </w:rPr>
              <w:t>MANAGEMENT COMPARAT ÎN SPORT</w:t>
            </w:r>
          </w:p>
        </w:tc>
      </w:tr>
      <w:tr w:rsidR="00FD0711" w:rsidRPr="00694AF7" w14:paraId="0C4DE0B5" w14:textId="77777777" w:rsidTr="00694AF7">
        <w:tc>
          <w:tcPr>
            <w:tcW w:w="4299" w:type="dxa"/>
            <w:gridSpan w:val="5"/>
          </w:tcPr>
          <w:p w14:paraId="37365995" w14:textId="77777777" w:rsidR="00FD0711" w:rsidRPr="00694AF7" w:rsidRDefault="00FD0711"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2.2 Titularul</w:t>
            </w:r>
            <w:r w:rsidR="00ED7111" w:rsidRPr="00694AF7">
              <w:rPr>
                <w:rFonts w:ascii="Times New Roman" w:hAnsi="Times New Roman"/>
                <w:sz w:val="20"/>
                <w:szCs w:val="20"/>
              </w:rPr>
              <w:t>/</w:t>
            </w:r>
            <w:r w:rsidR="006A175C" w:rsidRPr="00694AF7">
              <w:rPr>
                <w:rFonts w:ascii="Times New Roman" w:hAnsi="Times New Roman"/>
                <w:sz w:val="20"/>
                <w:szCs w:val="20"/>
              </w:rPr>
              <w:t>i</w:t>
            </w:r>
            <w:r w:rsidR="00ED7111" w:rsidRPr="00694AF7">
              <w:rPr>
                <w:rFonts w:ascii="Times New Roman" w:hAnsi="Times New Roman"/>
                <w:sz w:val="20"/>
                <w:szCs w:val="20"/>
              </w:rPr>
              <w:t>i</w:t>
            </w:r>
            <w:r w:rsidRPr="00694AF7">
              <w:rPr>
                <w:rFonts w:ascii="Times New Roman" w:hAnsi="Times New Roman"/>
                <w:sz w:val="20"/>
                <w:szCs w:val="20"/>
              </w:rPr>
              <w:t xml:space="preserve"> activită</w:t>
            </w:r>
            <w:r w:rsidR="001B1709" w:rsidRPr="00694AF7">
              <w:rPr>
                <w:rFonts w:ascii="Times New Roman" w:hAnsi="Times New Roman"/>
                <w:sz w:val="20"/>
                <w:szCs w:val="20"/>
              </w:rPr>
              <w:t>ț</w:t>
            </w:r>
            <w:r w:rsidRPr="00694AF7">
              <w:rPr>
                <w:rFonts w:ascii="Times New Roman" w:hAnsi="Times New Roman"/>
                <w:sz w:val="20"/>
                <w:szCs w:val="20"/>
              </w:rPr>
              <w:t>ilor de cur</w:t>
            </w:r>
            <w:r w:rsidR="008E6535" w:rsidRPr="00694AF7">
              <w:rPr>
                <w:rFonts w:ascii="Times New Roman" w:hAnsi="Times New Roman"/>
                <w:sz w:val="20"/>
                <w:szCs w:val="20"/>
              </w:rPr>
              <w:t>s</w:t>
            </w:r>
          </w:p>
        </w:tc>
        <w:tc>
          <w:tcPr>
            <w:tcW w:w="6157" w:type="dxa"/>
            <w:gridSpan w:val="6"/>
          </w:tcPr>
          <w:p w14:paraId="3B176A18" w14:textId="0BC78FD3" w:rsidR="00FD0711" w:rsidRPr="00694AF7" w:rsidRDefault="008B3D32" w:rsidP="000B3BD0">
            <w:pPr>
              <w:spacing w:after="0" w:line="240" w:lineRule="auto"/>
              <w:rPr>
                <w:rFonts w:ascii="Times New Roman" w:hAnsi="Times New Roman"/>
                <w:sz w:val="20"/>
                <w:szCs w:val="20"/>
              </w:rPr>
            </w:pPr>
            <w:r>
              <w:rPr>
                <w:rFonts w:ascii="Times New Roman" w:hAnsi="Times New Roman"/>
                <w:sz w:val="20"/>
                <w:szCs w:val="20"/>
              </w:rPr>
              <w:t>Vladimir</w:t>
            </w:r>
            <w:r w:rsidR="00DD6F14">
              <w:rPr>
                <w:rFonts w:ascii="Times New Roman" w:hAnsi="Times New Roman"/>
                <w:sz w:val="20"/>
                <w:szCs w:val="20"/>
              </w:rPr>
              <w:t xml:space="preserve"> POTOP</w:t>
            </w:r>
          </w:p>
        </w:tc>
      </w:tr>
      <w:tr w:rsidR="00FD0711" w:rsidRPr="00694AF7" w14:paraId="56A0B4A9" w14:textId="77777777" w:rsidTr="00694AF7">
        <w:tc>
          <w:tcPr>
            <w:tcW w:w="4299" w:type="dxa"/>
            <w:gridSpan w:val="5"/>
          </w:tcPr>
          <w:p w14:paraId="22B225E5" w14:textId="77777777" w:rsidR="00FD0711" w:rsidRPr="00694AF7" w:rsidRDefault="00FD0711"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2.3 Titularul</w:t>
            </w:r>
            <w:r w:rsidR="00ED7111" w:rsidRPr="00694AF7">
              <w:rPr>
                <w:rFonts w:ascii="Times New Roman" w:hAnsi="Times New Roman"/>
                <w:sz w:val="20"/>
                <w:szCs w:val="20"/>
              </w:rPr>
              <w:t>/ii</w:t>
            </w:r>
            <w:r w:rsidRPr="00694AF7">
              <w:rPr>
                <w:rFonts w:ascii="Times New Roman" w:hAnsi="Times New Roman"/>
                <w:sz w:val="20"/>
                <w:szCs w:val="20"/>
              </w:rPr>
              <w:t xml:space="preserve"> activită</w:t>
            </w:r>
            <w:r w:rsidR="001B1709" w:rsidRPr="00694AF7">
              <w:rPr>
                <w:rFonts w:ascii="Times New Roman" w:hAnsi="Times New Roman"/>
                <w:sz w:val="20"/>
                <w:szCs w:val="20"/>
              </w:rPr>
              <w:t>ț</w:t>
            </w:r>
            <w:r w:rsidRPr="00694AF7">
              <w:rPr>
                <w:rFonts w:ascii="Times New Roman" w:hAnsi="Times New Roman"/>
                <w:sz w:val="20"/>
                <w:szCs w:val="20"/>
              </w:rPr>
              <w:t>ilor de seminar</w:t>
            </w:r>
            <w:r w:rsidR="00C116E4" w:rsidRPr="00694AF7">
              <w:rPr>
                <w:rFonts w:ascii="Times New Roman" w:hAnsi="Times New Roman"/>
                <w:sz w:val="20"/>
                <w:szCs w:val="20"/>
              </w:rPr>
              <w:t xml:space="preserve"> / laborator</w:t>
            </w:r>
            <w:r w:rsidR="00ED7111" w:rsidRPr="00694AF7">
              <w:rPr>
                <w:rFonts w:ascii="Times New Roman" w:hAnsi="Times New Roman"/>
                <w:sz w:val="20"/>
                <w:szCs w:val="20"/>
              </w:rPr>
              <w:t>/proiect</w:t>
            </w:r>
          </w:p>
        </w:tc>
        <w:tc>
          <w:tcPr>
            <w:tcW w:w="6157" w:type="dxa"/>
            <w:gridSpan w:val="6"/>
          </w:tcPr>
          <w:p w14:paraId="27648721" w14:textId="463FC838" w:rsidR="00FD0711" w:rsidRPr="00694AF7" w:rsidRDefault="008B3D32" w:rsidP="00DD6F14">
            <w:pPr>
              <w:spacing w:after="0" w:line="240" w:lineRule="auto"/>
              <w:rPr>
                <w:rFonts w:ascii="Times New Roman" w:hAnsi="Times New Roman"/>
                <w:sz w:val="20"/>
                <w:szCs w:val="20"/>
              </w:rPr>
            </w:pPr>
            <w:r>
              <w:rPr>
                <w:rFonts w:ascii="Times New Roman" w:hAnsi="Times New Roman"/>
                <w:sz w:val="20"/>
                <w:szCs w:val="20"/>
              </w:rPr>
              <w:t>Valentina</w:t>
            </w:r>
            <w:r w:rsidR="00DD6F14">
              <w:rPr>
                <w:rFonts w:ascii="Times New Roman" w:hAnsi="Times New Roman"/>
                <w:sz w:val="20"/>
                <w:szCs w:val="20"/>
              </w:rPr>
              <w:t xml:space="preserve"> ȘTEFĂNICĂ</w:t>
            </w:r>
          </w:p>
        </w:tc>
      </w:tr>
      <w:tr w:rsidR="00700487" w:rsidRPr="00694AF7" w14:paraId="006E7558" w14:textId="77777777" w:rsidTr="00694AF7">
        <w:tc>
          <w:tcPr>
            <w:tcW w:w="1704" w:type="dxa"/>
          </w:tcPr>
          <w:p w14:paraId="6E3F8FA8" w14:textId="77777777" w:rsidR="00FD0711" w:rsidRPr="00694AF7" w:rsidRDefault="00FD0711" w:rsidP="008E6535">
            <w:pPr>
              <w:spacing w:after="0" w:line="240" w:lineRule="auto"/>
              <w:ind w:right="-189"/>
              <w:rPr>
                <w:rFonts w:ascii="Times New Roman" w:hAnsi="Times New Roman"/>
                <w:color w:val="9BBB59" w:themeColor="accent3"/>
                <w:sz w:val="20"/>
                <w:szCs w:val="20"/>
              </w:rPr>
            </w:pPr>
            <w:r w:rsidRPr="00694AF7">
              <w:rPr>
                <w:rFonts w:ascii="Times New Roman" w:hAnsi="Times New Roman"/>
                <w:sz w:val="20"/>
                <w:szCs w:val="20"/>
              </w:rPr>
              <w:t>2.4 Anul de studiu</w:t>
            </w:r>
            <w:r w:rsidR="0013302B" w:rsidRPr="00694AF7">
              <w:rPr>
                <w:rFonts w:ascii="Times New Roman" w:hAnsi="Times New Roman"/>
                <w:color w:val="9BBB59" w:themeColor="accent3"/>
                <w:sz w:val="20"/>
                <w:szCs w:val="20"/>
              </w:rPr>
              <w:t xml:space="preserve">/ </w:t>
            </w:r>
          </w:p>
        </w:tc>
        <w:tc>
          <w:tcPr>
            <w:tcW w:w="384" w:type="dxa"/>
          </w:tcPr>
          <w:p w14:paraId="17771F30" w14:textId="1FE5B932" w:rsidR="00FD0711" w:rsidRPr="00694AF7" w:rsidRDefault="006A01C4" w:rsidP="000B3BD0">
            <w:pPr>
              <w:spacing w:after="0" w:line="240" w:lineRule="auto"/>
              <w:rPr>
                <w:rFonts w:ascii="Times New Roman" w:hAnsi="Times New Roman"/>
                <w:sz w:val="20"/>
                <w:szCs w:val="20"/>
              </w:rPr>
            </w:pPr>
            <w:r>
              <w:rPr>
                <w:rFonts w:ascii="Times New Roman" w:hAnsi="Times New Roman"/>
                <w:sz w:val="20"/>
                <w:szCs w:val="20"/>
              </w:rPr>
              <w:t>1</w:t>
            </w:r>
          </w:p>
        </w:tc>
        <w:tc>
          <w:tcPr>
            <w:tcW w:w="2033" w:type="dxa"/>
            <w:gridSpan w:val="2"/>
          </w:tcPr>
          <w:p w14:paraId="4FF4315B" w14:textId="77777777" w:rsidR="00FD0711" w:rsidRPr="00694AF7" w:rsidRDefault="00FD0711" w:rsidP="008E6535">
            <w:pPr>
              <w:spacing w:after="0" w:line="240" w:lineRule="auto"/>
              <w:ind w:left="-82" w:right="-164"/>
              <w:rPr>
                <w:rFonts w:ascii="Times New Roman" w:hAnsi="Times New Roman"/>
                <w:color w:val="9BBB59" w:themeColor="accent3"/>
                <w:sz w:val="20"/>
                <w:szCs w:val="20"/>
              </w:rPr>
            </w:pPr>
            <w:r w:rsidRPr="00694AF7">
              <w:rPr>
                <w:rFonts w:ascii="Times New Roman" w:hAnsi="Times New Roman"/>
                <w:sz w:val="20"/>
                <w:szCs w:val="20"/>
              </w:rPr>
              <w:t>2.5 Semestrul</w:t>
            </w:r>
          </w:p>
        </w:tc>
        <w:tc>
          <w:tcPr>
            <w:tcW w:w="490" w:type="dxa"/>
            <w:gridSpan w:val="2"/>
          </w:tcPr>
          <w:p w14:paraId="66163D62" w14:textId="581DE2C7" w:rsidR="00FD0711" w:rsidRPr="00694AF7" w:rsidRDefault="0062529B" w:rsidP="000B3BD0">
            <w:pPr>
              <w:spacing w:after="0" w:line="240" w:lineRule="auto"/>
              <w:rPr>
                <w:rFonts w:ascii="Times New Roman" w:hAnsi="Times New Roman"/>
                <w:sz w:val="20"/>
                <w:szCs w:val="20"/>
              </w:rPr>
            </w:pPr>
            <w:r>
              <w:rPr>
                <w:rFonts w:ascii="Times New Roman" w:hAnsi="Times New Roman"/>
                <w:sz w:val="20"/>
                <w:szCs w:val="20"/>
              </w:rPr>
              <w:t>II</w:t>
            </w:r>
          </w:p>
        </w:tc>
        <w:tc>
          <w:tcPr>
            <w:tcW w:w="1819" w:type="dxa"/>
          </w:tcPr>
          <w:p w14:paraId="7E3DC3D2" w14:textId="77777777" w:rsidR="00FD0711" w:rsidRPr="00694AF7" w:rsidRDefault="00FD0711" w:rsidP="008E6535">
            <w:pPr>
              <w:spacing w:after="0" w:line="240" w:lineRule="auto"/>
              <w:ind w:left="-80" w:right="-122"/>
              <w:rPr>
                <w:rFonts w:ascii="Times New Roman" w:hAnsi="Times New Roman"/>
                <w:color w:val="9BBB59" w:themeColor="accent3"/>
                <w:sz w:val="20"/>
                <w:szCs w:val="20"/>
              </w:rPr>
            </w:pPr>
            <w:r w:rsidRPr="00694AF7">
              <w:rPr>
                <w:rFonts w:ascii="Times New Roman" w:hAnsi="Times New Roman"/>
                <w:sz w:val="20"/>
                <w:szCs w:val="20"/>
              </w:rPr>
              <w:t>2.6. Tipul de evaluare</w:t>
            </w:r>
            <w:r w:rsidR="0013302B" w:rsidRPr="00694AF7">
              <w:rPr>
                <w:rFonts w:ascii="Times New Roman" w:hAnsi="Times New Roman"/>
                <w:color w:val="9BBB59" w:themeColor="accent3"/>
                <w:sz w:val="20"/>
                <w:szCs w:val="20"/>
              </w:rPr>
              <w:t xml:space="preserve">/ </w:t>
            </w:r>
          </w:p>
        </w:tc>
        <w:tc>
          <w:tcPr>
            <w:tcW w:w="494" w:type="dxa"/>
            <w:gridSpan w:val="2"/>
          </w:tcPr>
          <w:p w14:paraId="228E4CB9" w14:textId="75E6CB4F" w:rsidR="00FD0711" w:rsidRPr="000F327D" w:rsidRDefault="008B3D32" w:rsidP="000B3BD0">
            <w:pPr>
              <w:spacing w:after="0" w:line="240" w:lineRule="auto"/>
              <w:rPr>
                <w:rFonts w:ascii="Times New Roman" w:hAnsi="Times New Roman"/>
                <w:sz w:val="20"/>
                <w:szCs w:val="20"/>
              </w:rPr>
            </w:pPr>
            <w:r>
              <w:rPr>
                <w:rFonts w:ascii="Times New Roman" w:hAnsi="Times New Roman"/>
                <w:sz w:val="20"/>
                <w:szCs w:val="20"/>
              </w:rPr>
              <w:t>E</w:t>
            </w:r>
          </w:p>
        </w:tc>
        <w:tc>
          <w:tcPr>
            <w:tcW w:w="2012" w:type="dxa"/>
          </w:tcPr>
          <w:p w14:paraId="48220B61" w14:textId="77777777" w:rsidR="00FD0711" w:rsidRPr="00694AF7" w:rsidRDefault="00FD0711" w:rsidP="008E6535">
            <w:pPr>
              <w:spacing w:after="0" w:line="240" w:lineRule="auto"/>
              <w:ind w:left="-38" w:right="-136"/>
              <w:rPr>
                <w:rFonts w:ascii="Times New Roman" w:hAnsi="Times New Roman"/>
                <w:color w:val="9BBB59" w:themeColor="accent3"/>
                <w:sz w:val="20"/>
                <w:szCs w:val="20"/>
              </w:rPr>
            </w:pPr>
            <w:r w:rsidRPr="00694AF7">
              <w:rPr>
                <w:rFonts w:ascii="Times New Roman" w:hAnsi="Times New Roman"/>
                <w:sz w:val="20"/>
                <w:szCs w:val="20"/>
              </w:rPr>
              <w:t xml:space="preserve">2.7 </w:t>
            </w:r>
            <w:r w:rsidR="00AA5BBD" w:rsidRPr="00694AF7">
              <w:rPr>
                <w:rFonts w:ascii="Times New Roman" w:hAnsi="Times New Roman"/>
                <w:sz w:val="20"/>
                <w:szCs w:val="20"/>
              </w:rPr>
              <w:t>Statutul</w:t>
            </w:r>
            <w:r w:rsidRPr="00694AF7">
              <w:rPr>
                <w:rFonts w:ascii="Times New Roman" w:hAnsi="Times New Roman"/>
                <w:sz w:val="20"/>
                <w:szCs w:val="20"/>
              </w:rPr>
              <w:t xml:space="preserve"> disciplinei</w:t>
            </w:r>
            <w:r w:rsidR="0013302B" w:rsidRPr="00694AF7">
              <w:rPr>
                <w:rFonts w:ascii="Times New Roman" w:hAnsi="Times New Roman"/>
                <w:color w:val="9BBB59" w:themeColor="accent3"/>
                <w:sz w:val="20"/>
                <w:szCs w:val="20"/>
              </w:rPr>
              <w:t xml:space="preserve">/ </w:t>
            </w:r>
          </w:p>
        </w:tc>
        <w:tc>
          <w:tcPr>
            <w:tcW w:w="1520" w:type="dxa"/>
          </w:tcPr>
          <w:p w14:paraId="5D1B6E97" w14:textId="079C8357" w:rsidR="00FD0711" w:rsidRPr="00694AF7" w:rsidRDefault="008B3D32" w:rsidP="000B3BD0">
            <w:pPr>
              <w:spacing w:after="0" w:line="240" w:lineRule="auto"/>
              <w:rPr>
                <w:rFonts w:ascii="Times New Roman" w:hAnsi="Times New Roman"/>
                <w:sz w:val="20"/>
                <w:szCs w:val="20"/>
              </w:rPr>
            </w:pPr>
            <w:r>
              <w:rPr>
                <w:rFonts w:ascii="Times New Roman" w:hAnsi="Times New Roman"/>
                <w:sz w:val="20"/>
                <w:szCs w:val="20"/>
              </w:rPr>
              <w:t>Op</w:t>
            </w:r>
          </w:p>
        </w:tc>
      </w:tr>
      <w:tr w:rsidR="007A1B42" w:rsidRPr="00694AF7" w14:paraId="51572425" w14:textId="77777777" w:rsidTr="00694AF7">
        <w:tc>
          <w:tcPr>
            <w:tcW w:w="2088" w:type="dxa"/>
            <w:gridSpan w:val="2"/>
          </w:tcPr>
          <w:p w14:paraId="28986652" w14:textId="77777777" w:rsidR="00204311" w:rsidRPr="00694AF7" w:rsidRDefault="00204311"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 xml:space="preserve">2.8 </w:t>
            </w:r>
            <w:r w:rsidR="00AA5BBD" w:rsidRPr="00694AF7">
              <w:rPr>
                <w:rFonts w:ascii="Times New Roman" w:hAnsi="Times New Roman"/>
                <w:sz w:val="20"/>
                <w:szCs w:val="20"/>
              </w:rPr>
              <w:t>Categoria formativă</w:t>
            </w:r>
          </w:p>
        </w:tc>
        <w:tc>
          <w:tcPr>
            <w:tcW w:w="2033" w:type="dxa"/>
            <w:gridSpan w:val="2"/>
          </w:tcPr>
          <w:p w14:paraId="799A17DA" w14:textId="2FB5B53E" w:rsidR="00204311" w:rsidRPr="00694AF7" w:rsidRDefault="008B3D32" w:rsidP="000B3BD0">
            <w:pPr>
              <w:spacing w:line="240" w:lineRule="auto"/>
              <w:rPr>
                <w:rFonts w:ascii="Times New Roman" w:hAnsi="Times New Roman"/>
                <w:sz w:val="20"/>
                <w:szCs w:val="20"/>
                <w:lang w:val="en-US"/>
              </w:rPr>
            </w:pPr>
            <w:r>
              <w:rPr>
                <w:rFonts w:ascii="Times New Roman" w:hAnsi="Times New Roman"/>
                <w:sz w:val="20"/>
                <w:szCs w:val="20"/>
                <w:lang w:val="en-US"/>
              </w:rPr>
              <w:t>S</w:t>
            </w:r>
          </w:p>
        </w:tc>
        <w:tc>
          <w:tcPr>
            <w:tcW w:w="2315" w:type="dxa"/>
            <w:gridSpan w:val="4"/>
          </w:tcPr>
          <w:p w14:paraId="2791F727" w14:textId="77777777" w:rsidR="00204311" w:rsidRPr="00694AF7" w:rsidRDefault="00204311"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2.9 Codul disciplinei</w:t>
            </w:r>
          </w:p>
        </w:tc>
        <w:tc>
          <w:tcPr>
            <w:tcW w:w="4020" w:type="dxa"/>
            <w:gridSpan w:val="3"/>
          </w:tcPr>
          <w:p w14:paraId="25C35315" w14:textId="46D184EC" w:rsidR="00204311" w:rsidRPr="000F327D" w:rsidRDefault="00257D78" w:rsidP="000B3BD0">
            <w:pPr>
              <w:spacing w:after="0" w:line="240" w:lineRule="auto"/>
              <w:rPr>
                <w:rFonts w:ascii="Times New Roman" w:hAnsi="Times New Roman"/>
                <w:sz w:val="20"/>
                <w:szCs w:val="20"/>
              </w:rPr>
            </w:pPr>
            <w:r>
              <w:t xml:space="preserve"> </w:t>
            </w:r>
            <w:r w:rsidR="008B3D32">
              <w:rPr>
                <w:rFonts w:ascii="Times New Roman" w:hAnsi="Times New Roman"/>
                <w:sz w:val="20"/>
                <w:szCs w:val="20"/>
              </w:rPr>
              <w:t>UP.01.DSI.2.A.27.17</w:t>
            </w:r>
          </w:p>
        </w:tc>
      </w:tr>
    </w:tbl>
    <w:p w14:paraId="17127F47" w14:textId="77777777" w:rsidR="00AA5BBD" w:rsidRPr="00694AF7" w:rsidRDefault="00AA5BBD" w:rsidP="000B3BD0">
      <w:pPr>
        <w:spacing w:after="0" w:line="240" w:lineRule="auto"/>
        <w:rPr>
          <w:rFonts w:ascii="Times New Roman" w:hAnsi="Times New Roman"/>
          <w:b/>
          <w:sz w:val="20"/>
          <w:szCs w:val="20"/>
        </w:rPr>
      </w:pPr>
    </w:p>
    <w:p w14:paraId="3BA9867C" w14:textId="77777777" w:rsidR="00FD0711" w:rsidRPr="00694AF7" w:rsidRDefault="00FD0711" w:rsidP="000B3BD0">
      <w:pPr>
        <w:spacing w:after="0" w:line="240" w:lineRule="auto"/>
        <w:rPr>
          <w:rFonts w:ascii="Times New Roman" w:hAnsi="Times New Roman"/>
          <w:color w:val="9BBB59" w:themeColor="accent3"/>
          <w:sz w:val="20"/>
          <w:szCs w:val="20"/>
        </w:rPr>
      </w:pPr>
      <w:r w:rsidRPr="00694AF7">
        <w:rPr>
          <w:rFonts w:ascii="Times New Roman" w:hAnsi="Times New Roman"/>
          <w:b/>
          <w:sz w:val="20"/>
          <w:szCs w:val="20"/>
        </w:rPr>
        <w:t xml:space="preserve">3. Timpul total </w:t>
      </w:r>
      <w:r w:rsidRPr="00694AF7">
        <w:rPr>
          <w:rFonts w:ascii="Times New Roman" w:hAnsi="Times New Roman"/>
          <w:sz w:val="20"/>
          <w:szCs w:val="20"/>
        </w:rPr>
        <w:t>(ore pe semestru al activită</w:t>
      </w:r>
      <w:r w:rsidR="001B1709" w:rsidRPr="00694AF7">
        <w:rPr>
          <w:rFonts w:ascii="Times New Roman" w:hAnsi="Times New Roman"/>
          <w:sz w:val="20"/>
          <w:szCs w:val="20"/>
        </w:rPr>
        <w:t>ț</w:t>
      </w:r>
      <w:r w:rsidRPr="00694AF7">
        <w:rPr>
          <w:rFonts w:ascii="Times New Roman" w:hAnsi="Times New Roman"/>
          <w:sz w:val="20"/>
          <w:szCs w:val="20"/>
        </w:rPr>
        <w:t>ilor didactice)</w:t>
      </w:r>
      <w:r w:rsidR="0013302B" w:rsidRPr="00694AF7">
        <w:rPr>
          <w:rFonts w:ascii="Times New Roman" w:hAnsi="Times New Roman"/>
          <w:color w:val="9BBB59" w:themeColor="accent3"/>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446"/>
        <w:gridCol w:w="2835"/>
        <w:gridCol w:w="709"/>
      </w:tblGrid>
      <w:tr w:rsidR="00BA0570" w:rsidRPr="00694AF7" w14:paraId="060D9A89" w14:textId="77777777" w:rsidTr="00694AF7">
        <w:tc>
          <w:tcPr>
            <w:tcW w:w="3790" w:type="dxa"/>
          </w:tcPr>
          <w:p w14:paraId="719905A8" w14:textId="77777777" w:rsidR="00BA0570" w:rsidRPr="00694AF7" w:rsidRDefault="00BA0570"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3.1 Număr de ore pe săptămână</w:t>
            </w:r>
            <w:r w:rsidRPr="00694AF7">
              <w:rPr>
                <w:rFonts w:ascii="Times New Roman" w:hAnsi="Times New Roman"/>
                <w:color w:val="9BBB59" w:themeColor="accent3"/>
                <w:sz w:val="20"/>
                <w:szCs w:val="20"/>
              </w:rPr>
              <w:t xml:space="preserve">/ </w:t>
            </w:r>
          </w:p>
        </w:tc>
        <w:tc>
          <w:tcPr>
            <w:tcW w:w="574" w:type="dxa"/>
            <w:gridSpan w:val="2"/>
          </w:tcPr>
          <w:p w14:paraId="167AEA3B" w14:textId="7ABB6778" w:rsidR="00BA0570" w:rsidRPr="004F0C54" w:rsidRDefault="008B3D32" w:rsidP="00EE5DD3">
            <w:pPr>
              <w:jc w:val="center"/>
              <w:rPr>
                <w:rFonts w:ascii="Times New Roman" w:hAnsi="Times New Roman"/>
                <w:sz w:val="18"/>
                <w:szCs w:val="18"/>
              </w:rPr>
            </w:pPr>
            <w:r>
              <w:rPr>
                <w:rFonts w:ascii="Times New Roman" w:hAnsi="Times New Roman"/>
                <w:sz w:val="18"/>
                <w:szCs w:val="18"/>
              </w:rPr>
              <w:t>2</w:t>
            </w:r>
          </w:p>
        </w:tc>
        <w:tc>
          <w:tcPr>
            <w:tcW w:w="2102" w:type="dxa"/>
            <w:gridSpan w:val="2"/>
          </w:tcPr>
          <w:p w14:paraId="04789801" w14:textId="77777777" w:rsidR="00BA0570" w:rsidRPr="00694AF7" w:rsidRDefault="00BA0570" w:rsidP="008E6535">
            <w:pPr>
              <w:spacing w:after="0" w:line="240" w:lineRule="auto"/>
              <w:ind w:right="-189"/>
              <w:rPr>
                <w:rFonts w:ascii="Times New Roman" w:hAnsi="Times New Roman"/>
                <w:sz w:val="20"/>
                <w:szCs w:val="20"/>
              </w:rPr>
            </w:pPr>
            <w:r w:rsidRPr="00694AF7">
              <w:rPr>
                <w:rFonts w:ascii="Times New Roman" w:hAnsi="Times New Roman"/>
                <w:sz w:val="20"/>
                <w:szCs w:val="20"/>
              </w:rPr>
              <w:t>Din care: 3.2 curs</w:t>
            </w:r>
            <w:r w:rsidRPr="00694AF7">
              <w:rPr>
                <w:rFonts w:ascii="Times New Roman" w:hAnsi="Times New Roman"/>
                <w:color w:val="9BBB59" w:themeColor="accent3"/>
                <w:sz w:val="20"/>
                <w:szCs w:val="20"/>
              </w:rPr>
              <w:t xml:space="preserve">/ </w:t>
            </w:r>
          </w:p>
        </w:tc>
        <w:tc>
          <w:tcPr>
            <w:tcW w:w="446" w:type="dxa"/>
          </w:tcPr>
          <w:p w14:paraId="216C052E" w14:textId="77777777" w:rsidR="00BA0570" w:rsidRPr="004F0C54" w:rsidRDefault="00BA0570" w:rsidP="00EE5DD3">
            <w:pPr>
              <w:jc w:val="center"/>
              <w:rPr>
                <w:rFonts w:ascii="Times New Roman" w:hAnsi="Times New Roman"/>
                <w:sz w:val="18"/>
                <w:szCs w:val="18"/>
              </w:rPr>
            </w:pPr>
            <w:r w:rsidRPr="004F0C54">
              <w:rPr>
                <w:rFonts w:ascii="Times New Roman" w:hAnsi="Times New Roman"/>
                <w:sz w:val="18"/>
                <w:szCs w:val="18"/>
              </w:rPr>
              <w:t>1</w:t>
            </w:r>
          </w:p>
        </w:tc>
        <w:tc>
          <w:tcPr>
            <w:tcW w:w="2835" w:type="dxa"/>
          </w:tcPr>
          <w:p w14:paraId="480F6CA2" w14:textId="77777777" w:rsidR="00BA0570" w:rsidRPr="00694AF7" w:rsidRDefault="00BA0570" w:rsidP="008E6535">
            <w:pPr>
              <w:spacing w:after="0" w:line="240" w:lineRule="auto"/>
              <w:ind w:right="-170"/>
              <w:rPr>
                <w:rFonts w:ascii="Times New Roman" w:hAnsi="Times New Roman"/>
                <w:sz w:val="20"/>
                <w:szCs w:val="20"/>
              </w:rPr>
            </w:pPr>
            <w:r w:rsidRPr="00694AF7">
              <w:rPr>
                <w:rFonts w:ascii="Times New Roman" w:hAnsi="Times New Roman"/>
                <w:sz w:val="20"/>
                <w:szCs w:val="20"/>
              </w:rPr>
              <w:t>3.3seminar/laborator/proiect</w:t>
            </w:r>
          </w:p>
        </w:tc>
        <w:tc>
          <w:tcPr>
            <w:tcW w:w="709" w:type="dxa"/>
          </w:tcPr>
          <w:p w14:paraId="12C7622A" w14:textId="640EE6C5" w:rsidR="00BA0570" w:rsidRPr="00694AF7" w:rsidRDefault="007B0AE9" w:rsidP="002C2D4B">
            <w:pPr>
              <w:jc w:val="center"/>
              <w:rPr>
                <w:rFonts w:ascii="Times New Roman" w:hAnsi="Times New Roman"/>
                <w:sz w:val="20"/>
                <w:szCs w:val="20"/>
              </w:rPr>
            </w:pPr>
            <w:r>
              <w:rPr>
                <w:rFonts w:ascii="Times New Roman" w:hAnsi="Times New Roman"/>
                <w:sz w:val="20"/>
                <w:szCs w:val="20"/>
              </w:rPr>
              <w:t>1</w:t>
            </w:r>
          </w:p>
        </w:tc>
      </w:tr>
      <w:tr w:rsidR="00BA0570" w:rsidRPr="00694AF7" w14:paraId="0EA7EEFC" w14:textId="77777777" w:rsidTr="00BA0570">
        <w:tc>
          <w:tcPr>
            <w:tcW w:w="3790" w:type="dxa"/>
          </w:tcPr>
          <w:p w14:paraId="52EE32DD" w14:textId="77777777" w:rsidR="00BA0570" w:rsidRPr="00694AF7" w:rsidRDefault="00BA0570" w:rsidP="008E6535">
            <w:pPr>
              <w:spacing w:after="0" w:line="240" w:lineRule="auto"/>
              <w:ind w:right="-192"/>
              <w:rPr>
                <w:rFonts w:ascii="Times New Roman" w:hAnsi="Times New Roman"/>
                <w:sz w:val="20"/>
                <w:szCs w:val="20"/>
              </w:rPr>
            </w:pPr>
            <w:r w:rsidRPr="00694AF7">
              <w:rPr>
                <w:rFonts w:ascii="Times New Roman" w:hAnsi="Times New Roman"/>
                <w:sz w:val="20"/>
                <w:szCs w:val="20"/>
              </w:rPr>
              <w:t>3.4 Total ore din planul de învățământ</w:t>
            </w:r>
            <w:r w:rsidRPr="00694AF7">
              <w:rPr>
                <w:rFonts w:ascii="Times New Roman" w:hAnsi="Times New Roman"/>
                <w:color w:val="9BBB59" w:themeColor="accent3"/>
                <w:sz w:val="20"/>
                <w:szCs w:val="20"/>
              </w:rPr>
              <w:t xml:space="preserve">/ </w:t>
            </w:r>
          </w:p>
        </w:tc>
        <w:tc>
          <w:tcPr>
            <w:tcW w:w="574" w:type="dxa"/>
            <w:gridSpan w:val="2"/>
          </w:tcPr>
          <w:p w14:paraId="172231DD" w14:textId="05F9979B" w:rsidR="00BA0570" w:rsidRPr="004F0C54" w:rsidRDefault="00BA0570" w:rsidP="00EE5DD3">
            <w:pPr>
              <w:jc w:val="center"/>
              <w:rPr>
                <w:rFonts w:ascii="Times New Roman" w:hAnsi="Times New Roman"/>
                <w:sz w:val="18"/>
                <w:szCs w:val="18"/>
              </w:rPr>
            </w:pPr>
            <w:r w:rsidRPr="004F0C54">
              <w:rPr>
                <w:rFonts w:ascii="Times New Roman" w:hAnsi="Times New Roman"/>
                <w:sz w:val="18"/>
                <w:szCs w:val="18"/>
              </w:rPr>
              <w:t>2</w:t>
            </w:r>
            <w:r w:rsidR="008B3D32">
              <w:rPr>
                <w:rFonts w:ascii="Times New Roman" w:hAnsi="Times New Roman"/>
                <w:sz w:val="18"/>
                <w:szCs w:val="18"/>
              </w:rPr>
              <w:t>8</w:t>
            </w:r>
          </w:p>
        </w:tc>
        <w:tc>
          <w:tcPr>
            <w:tcW w:w="2102" w:type="dxa"/>
            <w:gridSpan w:val="2"/>
          </w:tcPr>
          <w:p w14:paraId="15DF9C24" w14:textId="77777777" w:rsidR="00BA0570" w:rsidRPr="00694AF7" w:rsidRDefault="00BA0570" w:rsidP="008E6535">
            <w:pPr>
              <w:spacing w:after="0" w:line="240" w:lineRule="auto"/>
              <w:ind w:right="-178"/>
              <w:rPr>
                <w:rFonts w:ascii="Times New Roman" w:hAnsi="Times New Roman"/>
                <w:sz w:val="20"/>
                <w:szCs w:val="20"/>
              </w:rPr>
            </w:pPr>
            <w:r w:rsidRPr="00694AF7">
              <w:rPr>
                <w:rFonts w:ascii="Times New Roman" w:hAnsi="Times New Roman"/>
                <w:sz w:val="20"/>
                <w:szCs w:val="20"/>
              </w:rPr>
              <w:t>Din care: 3.5 curs</w:t>
            </w:r>
            <w:r w:rsidRPr="00694AF7">
              <w:rPr>
                <w:rFonts w:ascii="Times New Roman" w:hAnsi="Times New Roman"/>
                <w:color w:val="9BBB59" w:themeColor="accent3"/>
                <w:sz w:val="20"/>
                <w:szCs w:val="20"/>
              </w:rPr>
              <w:t xml:space="preserve">/ </w:t>
            </w:r>
          </w:p>
        </w:tc>
        <w:tc>
          <w:tcPr>
            <w:tcW w:w="446" w:type="dxa"/>
          </w:tcPr>
          <w:p w14:paraId="3E75D50A" w14:textId="77777777" w:rsidR="00BA0570" w:rsidRPr="004F0C54" w:rsidRDefault="00BA0570" w:rsidP="00EE5DD3">
            <w:pPr>
              <w:jc w:val="center"/>
              <w:rPr>
                <w:rFonts w:ascii="Times New Roman" w:hAnsi="Times New Roman"/>
                <w:sz w:val="18"/>
                <w:szCs w:val="18"/>
              </w:rPr>
            </w:pPr>
            <w:r w:rsidRPr="004F0C54">
              <w:rPr>
                <w:rFonts w:ascii="Times New Roman" w:hAnsi="Times New Roman"/>
                <w:sz w:val="18"/>
                <w:szCs w:val="18"/>
              </w:rPr>
              <w:t>14</w:t>
            </w:r>
          </w:p>
        </w:tc>
        <w:tc>
          <w:tcPr>
            <w:tcW w:w="2835" w:type="dxa"/>
          </w:tcPr>
          <w:p w14:paraId="497AB0CE" w14:textId="77777777" w:rsidR="00BA0570" w:rsidRPr="00694AF7" w:rsidRDefault="00BA0570" w:rsidP="008E6535">
            <w:pPr>
              <w:spacing w:after="0" w:line="240" w:lineRule="auto"/>
              <w:ind w:right="-128"/>
              <w:rPr>
                <w:rFonts w:ascii="Times New Roman" w:hAnsi="Times New Roman"/>
                <w:color w:val="9BBB59" w:themeColor="accent3"/>
                <w:sz w:val="20"/>
                <w:szCs w:val="20"/>
              </w:rPr>
            </w:pPr>
            <w:r w:rsidRPr="00694AF7">
              <w:rPr>
                <w:rFonts w:ascii="Times New Roman" w:hAnsi="Times New Roman"/>
                <w:sz w:val="20"/>
                <w:szCs w:val="20"/>
              </w:rPr>
              <w:t>3.6 seminar/laborator/proiect</w:t>
            </w:r>
          </w:p>
        </w:tc>
        <w:tc>
          <w:tcPr>
            <w:tcW w:w="709" w:type="dxa"/>
          </w:tcPr>
          <w:p w14:paraId="02DDB651" w14:textId="768EFBB9" w:rsidR="00BA0570" w:rsidRPr="00694AF7" w:rsidRDefault="008B3D32" w:rsidP="002C2D4B">
            <w:pPr>
              <w:jc w:val="center"/>
              <w:rPr>
                <w:rFonts w:ascii="Times New Roman" w:hAnsi="Times New Roman"/>
                <w:sz w:val="20"/>
                <w:szCs w:val="20"/>
              </w:rPr>
            </w:pPr>
            <w:r>
              <w:rPr>
                <w:rFonts w:ascii="Times New Roman" w:hAnsi="Times New Roman"/>
                <w:sz w:val="20"/>
                <w:szCs w:val="20"/>
              </w:rPr>
              <w:t>14</w:t>
            </w:r>
          </w:p>
        </w:tc>
      </w:tr>
      <w:tr w:rsidR="00FD0711" w:rsidRPr="00694AF7" w14:paraId="04143465" w14:textId="77777777" w:rsidTr="00694AF7">
        <w:tc>
          <w:tcPr>
            <w:tcW w:w="9747" w:type="dxa"/>
            <w:gridSpan w:val="7"/>
          </w:tcPr>
          <w:p w14:paraId="5B87FDCF"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Distribu</w:t>
            </w:r>
            <w:r w:rsidR="001B1709" w:rsidRPr="00694AF7">
              <w:rPr>
                <w:rFonts w:ascii="Times New Roman" w:hAnsi="Times New Roman"/>
                <w:sz w:val="20"/>
                <w:szCs w:val="20"/>
              </w:rPr>
              <w:t>ț</w:t>
            </w:r>
            <w:r w:rsidRPr="00694AF7">
              <w:rPr>
                <w:rFonts w:ascii="Times New Roman" w:hAnsi="Times New Roman"/>
                <w:sz w:val="20"/>
                <w:szCs w:val="20"/>
              </w:rPr>
              <w:t>ia fondului de timp</w:t>
            </w:r>
          </w:p>
        </w:tc>
        <w:tc>
          <w:tcPr>
            <w:tcW w:w="709" w:type="dxa"/>
          </w:tcPr>
          <w:p w14:paraId="0B20CAE4" w14:textId="3BAAFF5B" w:rsidR="00FD0711" w:rsidRPr="00694AF7" w:rsidRDefault="00A74A65" w:rsidP="002E374F">
            <w:pPr>
              <w:spacing w:after="0" w:line="240" w:lineRule="auto"/>
              <w:jc w:val="center"/>
              <w:rPr>
                <w:rFonts w:ascii="Times New Roman" w:hAnsi="Times New Roman"/>
                <w:sz w:val="20"/>
                <w:szCs w:val="20"/>
              </w:rPr>
            </w:pPr>
            <w:r>
              <w:rPr>
                <w:rFonts w:ascii="Times New Roman" w:hAnsi="Times New Roman"/>
                <w:sz w:val="20"/>
                <w:szCs w:val="20"/>
              </w:rPr>
              <w:t xml:space="preserve">72 </w:t>
            </w:r>
            <w:r w:rsidR="00FD0711" w:rsidRPr="00694AF7">
              <w:rPr>
                <w:rFonts w:ascii="Times New Roman" w:hAnsi="Times New Roman"/>
                <w:sz w:val="20"/>
                <w:szCs w:val="20"/>
              </w:rPr>
              <w:t>ore</w:t>
            </w:r>
          </w:p>
        </w:tc>
      </w:tr>
      <w:tr w:rsidR="0065472F" w:rsidRPr="00694AF7" w14:paraId="0ED816F7" w14:textId="77777777" w:rsidTr="00BA0570">
        <w:trPr>
          <w:trHeight w:val="768"/>
        </w:trPr>
        <w:tc>
          <w:tcPr>
            <w:tcW w:w="9747" w:type="dxa"/>
            <w:gridSpan w:val="7"/>
          </w:tcPr>
          <w:p w14:paraId="162AB693" w14:textId="77777777" w:rsidR="008E6535" w:rsidRPr="00694AF7" w:rsidRDefault="0065472F" w:rsidP="008E6535">
            <w:pPr>
              <w:spacing w:after="0" w:line="240" w:lineRule="auto"/>
              <w:rPr>
                <w:rFonts w:ascii="Times New Roman" w:hAnsi="Times New Roman"/>
                <w:sz w:val="20"/>
                <w:szCs w:val="20"/>
              </w:rPr>
            </w:pPr>
            <w:r w:rsidRPr="00694AF7">
              <w:rPr>
                <w:rFonts w:ascii="Times New Roman" w:hAnsi="Times New Roman"/>
                <w:sz w:val="20"/>
                <w:szCs w:val="20"/>
              </w:rPr>
              <w:t xml:space="preserve">Studiul după manual, suport de curs, bibliografie </w:t>
            </w:r>
            <w:r w:rsidR="001B1709" w:rsidRPr="00694AF7">
              <w:rPr>
                <w:rFonts w:ascii="Times New Roman" w:hAnsi="Times New Roman"/>
                <w:sz w:val="20"/>
                <w:szCs w:val="20"/>
              </w:rPr>
              <w:t>ș</w:t>
            </w:r>
            <w:r w:rsidRPr="00694AF7">
              <w:rPr>
                <w:rFonts w:ascii="Times New Roman" w:hAnsi="Times New Roman"/>
                <w:sz w:val="20"/>
                <w:szCs w:val="20"/>
              </w:rPr>
              <w:t>i noti</w:t>
            </w:r>
            <w:r w:rsidR="001B1709" w:rsidRPr="00694AF7">
              <w:rPr>
                <w:rFonts w:ascii="Times New Roman" w:hAnsi="Times New Roman"/>
                <w:sz w:val="20"/>
                <w:szCs w:val="20"/>
              </w:rPr>
              <w:t>ț</w:t>
            </w:r>
            <w:r w:rsidRPr="00694AF7">
              <w:rPr>
                <w:rFonts w:ascii="Times New Roman" w:hAnsi="Times New Roman"/>
                <w:sz w:val="20"/>
                <w:szCs w:val="20"/>
              </w:rPr>
              <w:t>e</w:t>
            </w:r>
          </w:p>
          <w:p w14:paraId="7FAADB7F" w14:textId="77777777" w:rsidR="008E6535" w:rsidRPr="00694AF7" w:rsidRDefault="0065472F" w:rsidP="008E6535">
            <w:pPr>
              <w:spacing w:after="0" w:line="240" w:lineRule="auto"/>
              <w:rPr>
                <w:rFonts w:ascii="Times New Roman" w:hAnsi="Times New Roman"/>
                <w:sz w:val="20"/>
                <w:szCs w:val="20"/>
              </w:rPr>
            </w:pPr>
            <w:r w:rsidRPr="00694AF7">
              <w:rPr>
                <w:rFonts w:ascii="Times New Roman" w:hAnsi="Times New Roman"/>
                <w:sz w:val="20"/>
                <w:szCs w:val="20"/>
              </w:rPr>
              <w:t>Documentare suplimentară în bibliotecă, pe platformele electronice de specialitat</w:t>
            </w:r>
            <w:r w:rsidR="003515D2" w:rsidRPr="00694AF7">
              <w:rPr>
                <w:rFonts w:ascii="Times New Roman" w:hAnsi="Times New Roman"/>
                <w:sz w:val="20"/>
                <w:szCs w:val="20"/>
              </w:rPr>
              <w:t>e</w:t>
            </w:r>
          </w:p>
          <w:p w14:paraId="58B39CE2" w14:textId="77777777" w:rsidR="0065472F" w:rsidRPr="00694AF7" w:rsidRDefault="0065472F"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Pregătire seminarii/laboratoare</w:t>
            </w:r>
            <w:r w:rsidR="00F31C12" w:rsidRPr="00694AF7">
              <w:rPr>
                <w:rFonts w:ascii="Times New Roman" w:hAnsi="Times New Roman"/>
                <w:sz w:val="20"/>
                <w:szCs w:val="20"/>
              </w:rPr>
              <w:t>/proiecte</w:t>
            </w:r>
            <w:r w:rsidRPr="00694AF7">
              <w:rPr>
                <w:rFonts w:ascii="Times New Roman" w:hAnsi="Times New Roman"/>
                <w:sz w:val="20"/>
                <w:szCs w:val="20"/>
              </w:rPr>
              <w:t xml:space="preserve">, teme, referate, portofolii </w:t>
            </w:r>
            <w:r w:rsidR="001B1709" w:rsidRPr="00694AF7">
              <w:rPr>
                <w:rFonts w:ascii="Times New Roman" w:hAnsi="Times New Roman"/>
                <w:sz w:val="20"/>
                <w:szCs w:val="20"/>
              </w:rPr>
              <w:t>ș</w:t>
            </w:r>
            <w:r w:rsidRPr="00694AF7">
              <w:rPr>
                <w:rFonts w:ascii="Times New Roman" w:hAnsi="Times New Roman"/>
                <w:sz w:val="20"/>
                <w:szCs w:val="20"/>
              </w:rPr>
              <w:t>i eseuri</w:t>
            </w:r>
          </w:p>
        </w:tc>
        <w:tc>
          <w:tcPr>
            <w:tcW w:w="709" w:type="dxa"/>
          </w:tcPr>
          <w:p w14:paraId="7D966CC7" w14:textId="1B84E5E8" w:rsidR="0065472F" w:rsidRPr="00694AF7" w:rsidRDefault="008B3D32" w:rsidP="002E374F">
            <w:pPr>
              <w:spacing w:after="0" w:line="240" w:lineRule="auto"/>
              <w:jc w:val="center"/>
              <w:rPr>
                <w:rFonts w:ascii="Times New Roman" w:hAnsi="Times New Roman"/>
                <w:sz w:val="20"/>
                <w:szCs w:val="20"/>
              </w:rPr>
            </w:pPr>
            <w:r>
              <w:rPr>
                <w:rFonts w:ascii="Times New Roman" w:hAnsi="Times New Roman"/>
                <w:sz w:val="20"/>
                <w:szCs w:val="20"/>
              </w:rPr>
              <w:t>70</w:t>
            </w:r>
          </w:p>
        </w:tc>
      </w:tr>
      <w:tr w:rsidR="00FD0711" w:rsidRPr="00694AF7" w14:paraId="471522FE" w14:textId="77777777" w:rsidTr="00694AF7">
        <w:tc>
          <w:tcPr>
            <w:tcW w:w="9747" w:type="dxa"/>
            <w:gridSpan w:val="7"/>
          </w:tcPr>
          <w:p w14:paraId="12F5C133"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Tutorat</w:t>
            </w:r>
          </w:p>
        </w:tc>
        <w:tc>
          <w:tcPr>
            <w:tcW w:w="709" w:type="dxa"/>
          </w:tcPr>
          <w:p w14:paraId="79016F3B" w14:textId="77777777" w:rsidR="00FD0711" w:rsidRPr="00694AF7" w:rsidRDefault="00694AF7" w:rsidP="004F0C54">
            <w:pPr>
              <w:spacing w:after="0" w:line="240" w:lineRule="auto"/>
              <w:jc w:val="center"/>
              <w:rPr>
                <w:rFonts w:ascii="Times New Roman" w:hAnsi="Times New Roman"/>
                <w:sz w:val="20"/>
                <w:szCs w:val="20"/>
              </w:rPr>
            </w:pPr>
            <w:r w:rsidRPr="00694AF7">
              <w:rPr>
                <w:rFonts w:ascii="Times New Roman" w:hAnsi="Times New Roman"/>
                <w:sz w:val="20"/>
                <w:szCs w:val="20"/>
              </w:rPr>
              <w:t>x</w:t>
            </w:r>
          </w:p>
        </w:tc>
      </w:tr>
      <w:tr w:rsidR="00FD0711" w:rsidRPr="00694AF7" w14:paraId="291DDDFE" w14:textId="77777777" w:rsidTr="00694AF7">
        <w:tc>
          <w:tcPr>
            <w:tcW w:w="9747" w:type="dxa"/>
            <w:gridSpan w:val="7"/>
          </w:tcPr>
          <w:p w14:paraId="10EC4E28"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Examinări</w:t>
            </w:r>
          </w:p>
        </w:tc>
        <w:tc>
          <w:tcPr>
            <w:tcW w:w="709" w:type="dxa"/>
          </w:tcPr>
          <w:p w14:paraId="547F0CE0" w14:textId="77777777" w:rsidR="00FD0711" w:rsidRPr="00694AF7" w:rsidRDefault="00694AF7" w:rsidP="004F0C54">
            <w:pPr>
              <w:spacing w:after="0" w:line="240" w:lineRule="auto"/>
              <w:jc w:val="center"/>
              <w:rPr>
                <w:rFonts w:ascii="Times New Roman" w:hAnsi="Times New Roman"/>
                <w:sz w:val="20"/>
                <w:szCs w:val="20"/>
              </w:rPr>
            </w:pPr>
            <w:r w:rsidRPr="00694AF7">
              <w:rPr>
                <w:rFonts w:ascii="Times New Roman" w:hAnsi="Times New Roman"/>
                <w:sz w:val="20"/>
                <w:szCs w:val="20"/>
              </w:rPr>
              <w:t>2</w:t>
            </w:r>
          </w:p>
        </w:tc>
      </w:tr>
      <w:tr w:rsidR="00A8092B" w:rsidRPr="00694AF7" w14:paraId="18595565" w14:textId="77777777" w:rsidTr="00694AF7">
        <w:trPr>
          <w:trHeight w:val="484"/>
        </w:trPr>
        <w:tc>
          <w:tcPr>
            <w:tcW w:w="9747" w:type="dxa"/>
            <w:gridSpan w:val="7"/>
          </w:tcPr>
          <w:p w14:paraId="79DA3356" w14:textId="77777777" w:rsidR="00A8092B" w:rsidRPr="00694AF7" w:rsidRDefault="00A8092B" w:rsidP="000B3BD0">
            <w:pPr>
              <w:spacing w:after="0" w:line="240" w:lineRule="auto"/>
              <w:rPr>
                <w:rFonts w:ascii="Times New Roman" w:hAnsi="Times New Roman"/>
                <w:sz w:val="20"/>
                <w:szCs w:val="20"/>
              </w:rPr>
            </w:pPr>
            <w:r w:rsidRPr="00694AF7">
              <w:rPr>
                <w:rFonts w:ascii="Times New Roman" w:hAnsi="Times New Roman"/>
                <w:sz w:val="20"/>
                <w:szCs w:val="20"/>
              </w:rPr>
              <w:t xml:space="preserve">Alte activități (dacă există): </w:t>
            </w:r>
          </w:p>
        </w:tc>
        <w:tc>
          <w:tcPr>
            <w:tcW w:w="709" w:type="dxa"/>
          </w:tcPr>
          <w:p w14:paraId="42F050D2" w14:textId="77777777" w:rsidR="00A8092B" w:rsidRPr="00694AF7" w:rsidRDefault="00A8092B" w:rsidP="000B3BD0">
            <w:pPr>
              <w:spacing w:after="0" w:line="240" w:lineRule="auto"/>
              <w:rPr>
                <w:rFonts w:ascii="Times New Roman" w:hAnsi="Times New Roman"/>
                <w:sz w:val="20"/>
                <w:szCs w:val="20"/>
                <w:highlight w:val="yellow"/>
              </w:rPr>
            </w:pPr>
          </w:p>
        </w:tc>
      </w:tr>
      <w:tr w:rsidR="00FD0711" w:rsidRPr="00694AF7" w14:paraId="611BABC6" w14:textId="77777777" w:rsidTr="00694AF7">
        <w:trPr>
          <w:gridAfter w:val="4"/>
          <w:wAfter w:w="5128" w:type="dxa"/>
        </w:trPr>
        <w:tc>
          <w:tcPr>
            <w:tcW w:w="4248" w:type="dxa"/>
            <w:gridSpan w:val="2"/>
            <w:shd w:val="clear" w:color="auto" w:fill="FFFFFF" w:themeFill="background1"/>
          </w:tcPr>
          <w:p w14:paraId="362DB3A5"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3.7 Total ore studiu individual</w:t>
            </w:r>
          </w:p>
        </w:tc>
        <w:tc>
          <w:tcPr>
            <w:tcW w:w="1080" w:type="dxa"/>
            <w:gridSpan w:val="2"/>
            <w:shd w:val="clear" w:color="auto" w:fill="FFFFFF" w:themeFill="background1"/>
          </w:tcPr>
          <w:p w14:paraId="1251A460" w14:textId="064D6CF8" w:rsidR="00FD0711" w:rsidRPr="00184526" w:rsidRDefault="008B3D32" w:rsidP="000B3BD0">
            <w:pPr>
              <w:spacing w:after="0" w:line="240" w:lineRule="auto"/>
              <w:jc w:val="center"/>
              <w:rPr>
                <w:rFonts w:ascii="Times New Roman" w:hAnsi="Times New Roman"/>
                <w:b/>
                <w:bCs/>
                <w:sz w:val="20"/>
                <w:szCs w:val="20"/>
              </w:rPr>
            </w:pPr>
            <w:r>
              <w:rPr>
                <w:rFonts w:ascii="Times New Roman" w:hAnsi="Times New Roman"/>
                <w:b/>
                <w:bCs/>
                <w:sz w:val="20"/>
                <w:szCs w:val="20"/>
              </w:rPr>
              <w:t>72</w:t>
            </w:r>
          </w:p>
        </w:tc>
      </w:tr>
      <w:tr w:rsidR="00FD0711" w:rsidRPr="00694AF7" w14:paraId="37A5D336" w14:textId="77777777" w:rsidTr="00694AF7">
        <w:trPr>
          <w:gridAfter w:val="4"/>
          <w:wAfter w:w="5128" w:type="dxa"/>
        </w:trPr>
        <w:tc>
          <w:tcPr>
            <w:tcW w:w="4248" w:type="dxa"/>
            <w:gridSpan w:val="2"/>
            <w:shd w:val="clear" w:color="auto" w:fill="FFFFFF" w:themeFill="background1"/>
          </w:tcPr>
          <w:p w14:paraId="7D99ADE8"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3.8 Total ore pe semestru</w:t>
            </w:r>
            <w:r w:rsidR="00723DB0" w:rsidRPr="00694AF7">
              <w:rPr>
                <w:rFonts w:ascii="Times New Roman" w:hAnsi="Times New Roman"/>
                <w:color w:val="9BBB59" w:themeColor="accent3"/>
                <w:sz w:val="20"/>
                <w:szCs w:val="20"/>
              </w:rPr>
              <w:t>/</w:t>
            </w:r>
          </w:p>
        </w:tc>
        <w:tc>
          <w:tcPr>
            <w:tcW w:w="1080" w:type="dxa"/>
            <w:gridSpan w:val="2"/>
            <w:shd w:val="clear" w:color="auto" w:fill="FFFFFF" w:themeFill="background1"/>
          </w:tcPr>
          <w:p w14:paraId="0BB19B77" w14:textId="07AA2C53" w:rsidR="00FD0711" w:rsidRPr="00184526" w:rsidRDefault="00BA0570" w:rsidP="00694AF7">
            <w:pPr>
              <w:spacing w:after="0" w:line="240" w:lineRule="auto"/>
              <w:jc w:val="center"/>
              <w:rPr>
                <w:rFonts w:ascii="Times New Roman" w:hAnsi="Times New Roman"/>
                <w:b/>
                <w:bCs/>
                <w:sz w:val="20"/>
                <w:szCs w:val="20"/>
              </w:rPr>
            </w:pPr>
            <w:r>
              <w:rPr>
                <w:rFonts w:ascii="Times New Roman" w:hAnsi="Times New Roman"/>
                <w:b/>
                <w:bCs/>
                <w:sz w:val="20"/>
                <w:szCs w:val="20"/>
              </w:rPr>
              <w:t>1</w:t>
            </w:r>
            <w:r w:rsidR="008B3D32">
              <w:rPr>
                <w:rFonts w:ascii="Times New Roman" w:hAnsi="Times New Roman"/>
                <w:b/>
                <w:bCs/>
                <w:sz w:val="20"/>
                <w:szCs w:val="20"/>
              </w:rPr>
              <w:t>00</w:t>
            </w:r>
          </w:p>
        </w:tc>
      </w:tr>
      <w:tr w:rsidR="00FD0711" w:rsidRPr="00694AF7" w14:paraId="7D3C0E0A" w14:textId="77777777" w:rsidTr="00694AF7">
        <w:trPr>
          <w:gridAfter w:val="4"/>
          <w:wAfter w:w="5128" w:type="dxa"/>
        </w:trPr>
        <w:tc>
          <w:tcPr>
            <w:tcW w:w="4248" w:type="dxa"/>
            <w:gridSpan w:val="2"/>
            <w:shd w:val="clear" w:color="auto" w:fill="FFFFFF" w:themeFill="background1"/>
          </w:tcPr>
          <w:p w14:paraId="6FA4942F"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3.9 Numărul de credite</w:t>
            </w:r>
          </w:p>
        </w:tc>
        <w:tc>
          <w:tcPr>
            <w:tcW w:w="1080" w:type="dxa"/>
            <w:gridSpan w:val="2"/>
            <w:shd w:val="clear" w:color="auto" w:fill="FFFFFF" w:themeFill="background1"/>
          </w:tcPr>
          <w:p w14:paraId="17D5B98D" w14:textId="6441FF04" w:rsidR="00FD0711" w:rsidRPr="00184526" w:rsidRDefault="008B3D32" w:rsidP="00694AF7">
            <w:pPr>
              <w:spacing w:after="0" w:line="240" w:lineRule="auto"/>
              <w:jc w:val="center"/>
              <w:rPr>
                <w:rFonts w:ascii="Times New Roman" w:hAnsi="Times New Roman"/>
                <w:b/>
                <w:bCs/>
                <w:sz w:val="20"/>
                <w:szCs w:val="20"/>
              </w:rPr>
            </w:pPr>
            <w:r>
              <w:rPr>
                <w:rFonts w:ascii="Times New Roman" w:hAnsi="Times New Roman"/>
                <w:b/>
                <w:bCs/>
                <w:sz w:val="20"/>
                <w:szCs w:val="20"/>
              </w:rPr>
              <w:t>4</w:t>
            </w:r>
          </w:p>
        </w:tc>
      </w:tr>
    </w:tbl>
    <w:p w14:paraId="03F3A234" w14:textId="77777777" w:rsidR="000B3BD0" w:rsidRPr="00694AF7" w:rsidRDefault="000B3BD0" w:rsidP="000B3BD0">
      <w:pPr>
        <w:spacing w:after="0" w:line="240" w:lineRule="auto"/>
        <w:rPr>
          <w:rFonts w:ascii="Times New Roman" w:hAnsi="Times New Roman"/>
          <w:b/>
          <w:sz w:val="20"/>
          <w:szCs w:val="20"/>
        </w:rPr>
      </w:pPr>
    </w:p>
    <w:p w14:paraId="34A24F14" w14:textId="77777777" w:rsidR="00FD0711" w:rsidRPr="00694AF7" w:rsidRDefault="00FD0711" w:rsidP="000B3BD0">
      <w:pPr>
        <w:spacing w:after="0" w:line="240" w:lineRule="auto"/>
        <w:rPr>
          <w:rFonts w:ascii="Times New Roman" w:hAnsi="Times New Roman"/>
          <w:sz w:val="20"/>
          <w:szCs w:val="20"/>
        </w:rPr>
      </w:pPr>
      <w:r w:rsidRPr="00694AF7">
        <w:rPr>
          <w:rFonts w:ascii="Times New Roman" w:hAnsi="Times New Roman"/>
          <w:b/>
          <w:sz w:val="20"/>
          <w:szCs w:val="20"/>
        </w:rPr>
        <w:t>4. Precondi</w:t>
      </w:r>
      <w:r w:rsidR="001B1709" w:rsidRPr="00694AF7">
        <w:rPr>
          <w:rFonts w:ascii="Times New Roman" w:hAnsi="Times New Roman"/>
          <w:b/>
          <w:sz w:val="20"/>
          <w:szCs w:val="20"/>
        </w:rPr>
        <w:t>ț</w:t>
      </w:r>
      <w:r w:rsidRPr="00694AF7">
        <w:rPr>
          <w:rFonts w:ascii="Times New Roman" w:hAnsi="Times New Roman"/>
          <w:b/>
          <w:sz w:val="20"/>
          <w:szCs w:val="20"/>
        </w:rPr>
        <w:t xml:space="preserve">ii </w:t>
      </w:r>
      <w:r w:rsidRPr="00694AF7">
        <w:rPr>
          <w:rFonts w:ascii="Times New Roman" w:hAnsi="Times New Roman"/>
          <w:sz w:val="20"/>
          <w:szCs w:val="20"/>
        </w:rPr>
        <w:t>(acolo unde este cazul</w:t>
      </w:r>
      <w:r w:rsidR="008E6535" w:rsidRPr="00694AF7">
        <w:rPr>
          <w:rFonts w:ascii="Times New Roman" w:hAnsi="Times New Roman"/>
          <w:sz w:val="20"/>
          <w:szCs w:val="20"/>
        </w:rPr>
        <w:t>)</w:t>
      </w:r>
    </w:p>
    <w:tbl>
      <w:tblPr>
        <w:tblStyle w:val="TableGrid"/>
        <w:tblW w:w="0" w:type="auto"/>
        <w:tblLook w:val="04A0" w:firstRow="1" w:lastRow="0" w:firstColumn="1" w:lastColumn="0" w:noHBand="0" w:noVBand="1"/>
      </w:tblPr>
      <w:tblGrid>
        <w:gridCol w:w="4219"/>
        <w:gridCol w:w="6237"/>
      </w:tblGrid>
      <w:tr w:rsidR="00B609FA" w:rsidRPr="00694AF7" w14:paraId="56E58C4B" w14:textId="77777777" w:rsidTr="00694AF7">
        <w:tc>
          <w:tcPr>
            <w:tcW w:w="4219" w:type="dxa"/>
          </w:tcPr>
          <w:p w14:paraId="51C06FDB" w14:textId="77777777" w:rsidR="00B609FA" w:rsidRPr="00694AF7" w:rsidRDefault="00B609FA" w:rsidP="008E6535">
            <w:pPr>
              <w:rPr>
                <w:rFonts w:ascii="Times New Roman" w:hAnsi="Times New Roman"/>
                <w:highlight w:val="yellow"/>
              </w:rPr>
            </w:pPr>
            <w:r w:rsidRPr="00694AF7">
              <w:rPr>
                <w:rFonts w:ascii="Times New Roman" w:hAnsi="Times New Roman"/>
              </w:rPr>
              <w:t>4.1 de curriculum</w:t>
            </w:r>
          </w:p>
        </w:tc>
        <w:tc>
          <w:tcPr>
            <w:tcW w:w="6237" w:type="dxa"/>
          </w:tcPr>
          <w:p w14:paraId="5E900A3C" w14:textId="281B8D2C" w:rsidR="00B609FA" w:rsidRPr="00694AF7" w:rsidRDefault="008B3D32" w:rsidP="008B3D32">
            <w:pPr>
              <w:pStyle w:val="ListParagraph"/>
              <w:ind w:left="0"/>
              <w:jc w:val="both"/>
              <w:rPr>
                <w:rFonts w:ascii="Times New Roman" w:hAnsi="Times New Roman"/>
                <w:highlight w:val="yellow"/>
              </w:rPr>
            </w:pPr>
            <w:r w:rsidRPr="008B3D32">
              <w:rPr>
                <w:rFonts w:ascii="Times New Roman" w:hAnsi="Times New Roman"/>
              </w:rPr>
              <w:t>Nu este cazul</w:t>
            </w:r>
          </w:p>
        </w:tc>
      </w:tr>
      <w:tr w:rsidR="00B609FA" w:rsidRPr="00694AF7" w14:paraId="6A42F645" w14:textId="77777777" w:rsidTr="00694AF7">
        <w:tc>
          <w:tcPr>
            <w:tcW w:w="4219" w:type="dxa"/>
          </w:tcPr>
          <w:p w14:paraId="3F43F3AF" w14:textId="77777777" w:rsidR="00B609FA" w:rsidRPr="00694AF7" w:rsidRDefault="00B609FA" w:rsidP="008E6535">
            <w:pPr>
              <w:rPr>
                <w:rFonts w:ascii="Times New Roman" w:hAnsi="Times New Roman"/>
              </w:rPr>
            </w:pPr>
            <w:r w:rsidRPr="00694AF7">
              <w:rPr>
                <w:rFonts w:ascii="Times New Roman" w:hAnsi="Times New Roman"/>
              </w:rPr>
              <w:t xml:space="preserve">4.2 de </w:t>
            </w:r>
            <w:r w:rsidR="00D605BE" w:rsidRPr="00694AF7">
              <w:rPr>
                <w:rFonts w:ascii="Times New Roman" w:hAnsi="Times New Roman"/>
              </w:rPr>
              <w:t>rezultate ale învățării</w:t>
            </w:r>
          </w:p>
        </w:tc>
        <w:tc>
          <w:tcPr>
            <w:tcW w:w="6237" w:type="dxa"/>
          </w:tcPr>
          <w:p w14:paraId="2CE863A2" w14:textId="6CB31422" w:rsidR="008421F0" w:rsidRPr="00694AF7" w:rsidRDefault="008B3D32" w:rsidP="008B3D32">
            <w:pPr>
              <w:rPr>
                <w:rFonts w:ascii="Times New Roman" w:hAnsi="Times New Roman"/>
                <w:highlight w:val="yellow"/>
              </w:rPr>
            </w:pPr>
            <w:r w:rsidRPr="008B3D32">
              <w:rPr>
                <w:rFonts w:ascii="Times New Roman" w:hAnsi="Times New Roman"/>
              </w:rPr>
              <w:t>Nu este cazul</w:t>
            </w:r>
          </w:p>
        </w:tc>
      </w:tr>
    </w:tbl>
    <w:p w14:paraId="25EEACA7" w14:textId="77777777" w:rsidR="00694AF7" w:rsidRDefault="00694AF7" w:rsidP="00694AF7">
      <w:pPr>
        <w:spacing w:after="0" w:line="240" w:lineRule="auto"/>
        <w:rPr>
          <w:rFonts w:ascii="Times New Roman" w:hAnsi="Times New Roman"/>
          <w:b/>
          <w:sz w:val="20"/>
          <w:szCs w:val="20"/>
        </w:rPr>
      </w:pPr>
    </w:p>
    <w:p w14:paraId="6C044F98" w14:textId="07526A4E" w:rsidR="00694AF7" w:rsidRPr="008B3D32" w:rsidRDefault="00694AF7" w:rsidP="000B3BD0">
      <w:pPr>
        <w:spacing w:after="0" w:line="240" w:lineRule="auto"/>
        <w:rPr>
          <w:rFonts w:ascii="Times New Roman" w:hAnsi="Times New Roman"/>
          <w:color w:val="9BBB59" w:themeColor="accent3"/>
          <w:sz w:val="20"/>
          <w:szCs w:val="20"/>
        </w:rPr>
      </w:pPr>
      <w:r w:rsidRPr="00694AF7">
        <w:rPr>
          <w:rFonts w:ascii="Times New Roman" w:hAnsi="Times New Roman"/>
          <w:b/>
          <w:sz w:val="20"/>
          <w:szCs w:val="20"/>
        </w:rPr>
        <w:t>5. Condițiinecesare pentru desfășurarea optimă a activităților didactice</w:t>
      </w:r>
      <w:r w:rsidRPr="00694AF7">
        <w:rPr>
          <w:rFonts w:ascii="Times New Roman" w:hAnsi="Times New Roman"/>
          <w:sz w:val="20"/>
          <w:szCs w:val="20"/>
        </w:rPr>
        <w:t xml:space="preserve"> (acolo unde este cazul)</w:t>
      </w:r>
      <w:r w:rsidRPr="00694AF7">
        <w:rPr>
          <w:rFonts w:ascii="Times New Roman" w:hAnsi="Times New Roman"/>
          <w:color w:val="9BBB59" w:themeColor="accent3"/>
          <w:sz w:val="20"/>
          <w:szCs w:val="20"/>
        </w:rPr>
        <w:t xml:space="preserve">/ </w:t>
      </w:r>
    </w:p>
    <w:tbl>
      <w:tblPr>
        <w:tblpPr w:leftFromText="180" w:rightFromText="180" w:vertAnchor="text" w:horzAnchor="margin" w:tblpY="15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6237"/>
      </w:tblGrid>
      <w:tr w:rsidR="00694AF7" w:rsidRPr="00694AF7" w14:paraId="17ED88DC" w14:textId="77777777" w:rsidTr="00694AF7">
        <w:tc>
          <w:tcPr>
            <w:tcW w:w="4219" w:type="dxa"/>
          </w:tcPr>
          <w:p w14:paraId="7C6E63A4" w14:textId="77777777" w:rsidR="00694AF7" w:rsidRPr="00694AF7" w:rsidRDefault="00694AF7" w:rsidP="00694AF7">
            <w:pPr>
              <w:spacing w:after="0" w:line="240" w:lineRule="auto"/>
              <w:rPr>
                <w:rFonts w:ascii="Times New Roman" w:hAnsi="Times New Roman"/>
                <w:sz w:val="20"/>
                <w:szCs w:val="20"/>
              </w:rPr>
            </w:pPr>
            <w:r w:rsidRPr="00694AF7">
              <w:rPr>
                <w:rFonts w:ascii="Times New Roman" w:hAnsi="Times New Roman"/>
                <w:sz w:val="20"/>
                <w:szCs w:val="20"/>
              </w:rPr>
              <w:t>5.1 de desfășurare a cursului</w:t>
            </w:r>
          </w:p>
        </w:tc>
        <w:tc>
          <w:tcPr>
            <w:tcW w:w="6237" w:type="dxa"/>
          </w:tcPr>
          <w:p w14:paraId="31F17A4C" w14:textId="7C09396A" w:rsidR="00694AF7" w:rsidRPr="00BA0570" w:rsidRDefault="00BA0570" w:rsidP="00694AF7">
            <w:pPr>
              <w:spacing w:after="0" w:line="240" w:lineRule="auto"/>
              <w:rPr>
                <w:rFonts w:ascii="Times New Roman" w:hAnsi="Times New Roman"/>
                <w:sz w:val="20"/>
                <w:szCs w:val="20"/>
                <w:highlight w:val="yellow"/>
              </w:rPr>
            </w:pPr>
            <w:r w:rsidRPr="00BA0570">
              <w:rPr>
                <w:rFonts w:ascii="Times New Roman" w:eastAsia="Calibri" w:hAnsi="Times New Roman"/>
                <w:sz w:val="20"/>
                <w:szCs w:val="20"/>
              </w:rPr>
              <w:t xml:space="preserve">Dotarea sălii de </w:t>
            </w:r>
            <w:r w:rsidR="004F0C54">
              <w:rPr>
                <w:rFonts w:ascii="Times New Roman" w:eastAsia="Calibri" w:hAnsi="Times New Roman"/>
                <w:sz w:val="20"/>
                <w:szCs w:val="20"/>
              </w:rPr>
              <w:t xml:space="preserve">desfășurare a </w:t>
            </w:r>
            <w:r w:rsidRPr="00BA0570">
              <w:rPr>
                <w:rFonts w:ascii="Times New Roman" w:eastAsia="Calibri" w:hAnsi="Times New Roman"/>
                <w:sz w:val="20"/>
                <w:szCs w:val="20"/>
              </w:rPr>
              <w:t>curs</w:t>
            </w:r>
            <w:r w:rsidR="004F0C54">
              <w:rPr>
                <w:rFonts w:ascii="Times New Roman" w:eastAsia="Calibri" w:hAnsi="Times New Roman"/>
                <w:sz w:val="20"/>
                <w:szCs w:val="20"/>
              </w:rPr>
              <w:t>ului</w:t>
            </w:r>
            <w:r w:rsidRPr="00BA0570">
              <w:rPr>
                <w:rFonts w:ascii="Times New Roman" w:eastAsia="Calibri" w:hAnsi="Times New Roman"/>
                <w:sz w:val="20"/>
                <w:szCs w:val="20"/>
              </w:rPr>
              <w:t xml:space="preserve"> cu videoproiector</w:t>
            </w:r>
          </w:p>
        </w:tc>
      </w:tr>
      <w:tr w:rsidR="00694AF7" w:rsidRPr="00694AF7" w14:paraId="63704F00" w14:textId="77777777" w:rsidTr="00694AF7">
        <w:tc>
          <w:tcPr>
            <w:tcW w:w="4219" w:type="dxa"/>
          </w:tcPr>
          <w:p w14:paraId="0EA80BD5" w14:textId="77777777" w:rsidR="00694AF7" w:rsidRPr="00694AF7" w:rsidRDefault="00694AF7" w:rsidP="00694AF7">
            <w:pPr>
              <w:spacing w:after="0" w:line="240" w:lineRule="auto"/>
              <w:rPr>
                <w:rFonts w:ascii="Times New Roman" w:hAnsi="Times New Roman"/>
                <w:sz w:val="20"/>
                <w:szCs w:val="20"/>
              </w:rPr>
            </w:pPr>
            <w:r w:rsidRPr="00694AF7">
              <w:rPr>
                <w:rFonts w:ascii="Times New Roman" w:hAnsi="Times New Roman"/>
                <w:sz w:val="20"/>
                <w:szCs w:val="20"/>
              </w:rPr>
              <w:t>5.2 de desfășurare a seminarului/laboratorului/ proiectului</w:t>
            </w:r>
          </w:p>
        </w:tc>
        <w:tc>
          <w:tcPr>
            <w:tcW w:w="6237" w:type="dxa"/>
          </w:tcPr>
          <w:p w14:paraId="5FDAAEC9" w14:textId="3F6ADCF7" w:rsidR="00694AF7" w:rsidRPr="00BA0570" w:rsidRDefault="004F0C54" w:rsidP="00BA0570">
            <w:pPr>
              <w:spacing w:after="0" w:line="240" w:lineRule="auto"/>
              <w:jc w:val="both"/>
              <w:rPr>
                <w:rFonts w:ascii="Times New Roman" w:hAnsi="Times New Roman"/>
                <w:sz w:val="20"/>
                <w:szCs w:val="20"/>
              </w:rPr>
            </w:pPr>
            <w:r>
              <w:rPr>
                <w:rFonts w:ascii="Times New Roman" w:eastAsia="Calibri" w:hAnsi="Times New Roman"/>
                <w:sz w:val="20"/>
                <w:szCs w:val="20"/>
              </w:rPr>
              <w:t>Dotarea sălii de desfășurare a seminarului</w:t>
            </w:r>
            <w:r w:rsidR="00BA0570" w:rsidRPr="00BA0570">
              <w:rPr>
                <w:rFonts w:ascii="Times New Roman" w:eastAsia="Calibri" w:hAnsi="Times New Roman"/>
                <w:sz w:val="20"/>
                <w:szCs w:val="20"/>
              </w:rPr>
              <w:t xml:space="preserve"> cu videoproiector</w:t>
            </w:r>
          </w:p>
        </w:tc>
      </w:tr>
    </w:tbl>
    <w:p w14:paraId="6693A81C" w14:textId="77777777" w:rsidR="00FD0711" w:rsidRDefault="00FD0711" w:rsidP="000B3BD0">
      <w:pPr>
        <w:spacing w:line="240" w:lineRule="auto"/>
        <w:rPr>
          <w:rFonts w:ascii="Times New Roman" w:hAnsi="Times New Roman"/>
          <w:sz w:val="20"/>
          <w:szCs w:val="20"/>
        </w:rPr>
      </w:pPr>
    </w:p>
    <w:p w14:paraId="62306CE2" w14:textId="7FC4E941" w:rsidR="00694AF7" w:rsidRDefault="00694AF7" w:rsidP="000B3BD0">
      <w:pPr>
        <w:spacing w:line="240" w:lineRule="auto"/>
        <w:rPr>
          <w:rFonts w:ascii="Times New Roman" w:hAnsi="Times New Roman"/>
          <w:sz w:val="20"/>
          <w:szCs w:val="20"/>
        </w:rPr>
      </w:pPr>
    </w:p>
    <w:p w14:paraId="6AB6A1FD" w14:textId="2A131988" w:rsidR="008B3D32" w:rsidRPr="00694AF7" w:rsidRDefault="008B3D32" w:rsidP="000B3BD0">
      <w:pPr>
        <w:spacing w:line="240" w:lineRule="auto"/>
        <w:rPr>
          <w:rFonts w:ascii="Times New Roman" w:hAnsi="Times New Roman"/>
          <w:sz w:val="20"/>
          <w:szCs w:val="20"/>
        </w:rPr>
      </w:pPr>
      <w:bookmarkStart w:id="0" w:name="_GoBack"/>
      <w:bookmarkEnd w:id="0"/>
    </w:p>
    <w:p w14:paraId="260D2131" w14:textId="77777777" w:rsidR="004F0C54" w:rsidRDefault="00D31C96" w:rsidP="004F0C54">
      <w:pPr>
        <w:spacing w:line="240" w:lineRule="auto"/>
        <w:ind w:firstLine="708"/>
        <w:jc w:val="both"/>
        <w:rPr>
          <w:rFonts w:ascii="Times New Roman" w:hAnsi="Times New Roman"/>
          <w:b/>
          <w:sz w:val="20"/>
          <w:szCs w:val="20"/>
        </w:rPr>
      </w:pPr>
      <w:r w:rsidRPr="00694AF7">
        <w:rPr>
          <w:rFonts w:ascii="Times New Roman" w:hAnsi="Times New Roman"/>
          <w:b/>
          <w:sz w:val="20"/>
          <w:szCs w:val="20"/>
        </w:rPr>
        <w:lastRenderedPageBreak/>
        <w:t>6. Obiectiv</w:t>
      </w:r>
      <w:r w:rsidR="00253624" w:rsidRPr="00694AF7">
        <w:rPr>
          <w:rFonts w:ascii="Times New Roman" w:hAnsi="Times New Roman"/>
          <w:b/>
          <w:sz w:val="20"/>
          <w:szCs w:val="20"/>
        </w:rPr>
        <w:t xml:space="preserve"> general</w:t>
      </w:r>
      <w:bookmarkStart w:id="1" w:name="_Hlk139278969"/>
    </w:p>
    <w:p w14:paraId="668A2F6A" w14:textId="77777777" w:rsidR="00B729CB" w:rsidRPr="00B729CB" w:rsidRDefault="00B729CB" w:rsidP="00B729CB">
      <w:pPr>
        <w:ind w:left="708" w:firstLine="708"/>
        <w:rPr>
          <w:rFonts w:ascii="Times New Roman" w:hAnsi="Times New Roman"/>
          <w:sz w:val="20"/>
          <w:szCs w:val="20"/>
        </w:rPr>
      </w:pPr>
      <w:r w:rsidRPr="00B729CB">
        <w:rPr>
          <w:rFonts w:ascii="Times New Roman" w:hAnsi="Times New Roman"/>
          <w:sz w:val="20"/>
          <w:szCs w:val="20"/>
        </w:rPr>
        <w:t>Însuşirea de către studenţi a unor noţiuni de bază privind managementul resurselor umane, gestiunea acestora, piata muncii, angajarea, dezvoltarea personalului.</w:t>
      </w:r>
    </w:p>
    <w:p w14:paraId="003EC56B" w14:textId="77777777" w:rsidR="00694AF7" w:rsidRPr="00694AF7" w:rsidRDefault="00694AF7" w:rsidP="00694AF7">
      <w:pPr>
        <w:spacing w:after="0" w:line="240" w:lineRule="auto"/>
        <w:jc w:val="both"/>
        <w:rPr>
          <w:rFonts w:ascii="Times New Roman" w:hAnsi="Times New Roman"/>
          <w:sz w:val="20"/>
          <w:szCs w:val="20"/>
        </w:rPr>
      </w:pPr>
    </w:p>
    <w:bookmarkEnd w:id="1"/>
    <w:p w14:paraId="03285B96" w14:textId="77777777" w:rsidR="0091383B" w:rsidRDefault="000B3BD0" w:rsidP="00694AF7">
      <w:pPr>
        <w:pStyle w:val="ListParagraph"/>
        <w:spacing w:after="160" w:line="278" w:lineRule="auto"/>
        <w:rPr>
          <w:rFonts w:ascii="Times New Roman" w:hAnsi="Times New Roman"/>
          <w:b/>
          <w:sz w:val="20"/>
          <w:szCs w:val="20"/>
        </w:rPr>
      </w:pPr>
      <w:r w:rsidRPr="00694AF7">
        <w:rPr>
          <w:rFonts w:ascii="Times New Roman" w:hAnsi="Times New Roman"/>
          <w:b/>
          <w:sz w:val="20"/>
          <w:szCs w:val="20"/>
        </w:rPr>
        <w:t>7</w:t>
      </w:r>
      <w:r w:rsidR="00D31C96" w:rsidRPr="00694AF7">
        <w:rPr>
          <w:rFonts w:ascii="Times New Roman" w:hAnsi="Times New Roman"/>
          <w:b/>
          <w:sz w:val="20"/>
          <w:szCs w:val="20"/>
        </w:rPr>
        <w:t>. Rezultatele învă</w:t>
      </w:r>
      <w:r w:rsidR="001B1709" w:rsidRPr="00694AF7">
        <w:rPr>
          <w:rFonts w:ascii="Times New Roman" w:hAnsi="Times New Roman"/>
          <w:b/>
          <w:sz w:val="20"/>
          <w:szCs w:val="20"/>
        </w:rPr>
        <w:t>ț</w:t>
      </w:r>
      <w:r w:rsidR="00D31C96" w:rsidRPr="00694AF7">
        <w:rPr>
          <w:rFonts w:ascii="Times New Roman" w:hAnsi="Times New Roman"/>
          <w:b/>
          <w:sz w:val="20"/>
          <w:szCs w:val="20"/>
        </w:rPr>
        <w:t>ării</w:t>
      </w:r>
    </w:p>
    <w:tbl>
      <w:tblPr>
        <w:tblW w:w="9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75"/>
        <w:gridCol w:w="9161"/>
      </w:tblGrid>
      <w:tr w:rsidR="00694AF7" w:rsidRPr="00B729CB" w14:paraId="604B22E2" w14:textId="77777777" w:rsidTr="002C2D4B">
        <w:trPr>
          <w:trHeight w:val="1311"/>
          <w:jc w:val="center"/>
        </w:trPr>
        <w:tc>
          <w:tcPr>
            <w:tcW w:w="675" w:type="dxa"/>
            <w:textDirection w:val="btLr"/>
          </w:tcPr>
          <w:p w14:paraId="3E4E486F" w14:textId="77777777" w:rsidR="00694AF7" w:rsidRPr="00B729CB" w:rsidRDefault="00694AF7" w:rsidP="002C2D4B">
            <w:pPr>
              <w:jc w:val="center"/>
              <w:rPr>
                <w:rFonts w:ascii="Times New Roman" w:hAnsi="Times New Roman"/>
                <w:sz w:val="20"/>
                <w:szCs w:val="20"/>
              </w:rPr>
            </w:pPr>
            <w:r w:rsidRPr="00B729CB">
              <w:rPr>
                <w:rFonts w:ascii="Times New Roman" w:hAnsi="Times New Roman"/>
                <w:sz w:val="20"/>
                <w:szCs w:val="20"/>
              </w:rPr>
              <w:t>Cunoștințe</w:t>
            </w:r>
          </w:p>
        </w:tc>
        <w:tc>
          <w:tcPr>
            <w:tcW w:w="9161" w:type="dxa"/>
          </w:tcPr>
          <w:p w14:paraId="28599A36" w14:textId="77777777" w:rsidR="00B729CB" w:rsidRDefault="00B729CB" w:rsidP="00B729CB">
            <w:pPr>
              <w:pStyle w:val="ListParagraph"/>
              <w:numPr>
                <w:ilvl w:val="0"/>
                <w:numId w:val="41"/>
              </w:numPr>
              <w:spacing w:after="0" w:line="240" w:lineRule="auto"/>
              <w:ind w:left="357" w:hanging="357"/>
              <w:jc w:val="both"/>
              <w:rPr>
                <w:rFonts w:ascii="Times New Roman" w:hAnsi="Times New Roman"/>
                <w:sz w:val="20"/>
                <w:szCs w:val="20"/>
              </w:rPr>
            </w:pPr>
            <w:r w:rsidRPr="00B729CB">
              <w:rPr>
                <w:rFonts w:ascii="Times New Roman" w:hAnsi="Times New Roman"/>
                <w:sz w:val="20"/>
                <w:szCs w:val="20"/>
              </w:rPr>
              <w:t>Intelege si aplica  strategii de predare utilizate in domeniul EFS</w:t>
            </w:r>
            <w:r>
              <w:rPr>
                <w:rFonts w:ascii="Times New Roman" w:hAnsi="Times New Roman"/>
                <w:sz w:val="20"/>
                <w:szCs w:val="20"/>
              </w:rPr>
              <w:t>.</w:t>
            </w:r>
          </w:p>
          <w:p w14:paraId="2D19EB73" w14:textId="77777777" w:rsidR="00B729CB" w:rsidRDefault="00B729CB" w:rsidP="00B729CB">
            <w:pPr>
              <w:pStyle w:val="ListParagraph"/>
              <w:numPr>
                <w:ilvl w:val="0"/>
                <w:numId w:val="41"/>
              </w:numPr>
              <w:spacing w:after="0" w:line="240" w:lineRule="auto"/>
              <w:ind w:left="357" w:hanging="357"/>
              <w:jc w:val="both"/>
              <w:rPr>
                <w:rFonts w:ascii="Times New Roman" w:hAnsi="Times New Roman"/>
                <w:sz w:val="20"/>
                <w:szCs w:val="20"/>
              </w:rPr>
            </w:pPr>
            <w:r w:rsidRPr="00B729CB">
              <w:rPr>
                <w:rFonts w:ascii="Times New Roman" w:hAnsi="Times New Roman"/>
                <w:sz w:val="20"/>
                <w:szCs w:val="20"/>
              </w:rPr>
              <w:t>Identifica cele mai bune practici pentru integrarea educației fizice în cadrul curriculumului general al instituțiilor de învățământ.</w:t>
            </w:r>
          </w:p>
          <w:p w14:paraId="3A366CEF" w14:textId="77777777" w:rsidR="00B729CB" w:rsidRDefault="00B729CB" w:rsidP="00B729CB">
            <w:pPr>
              <w:pStyle w:val="ListParagraph"/>
              <w:numPr>
                <w:ilvl w:val="0"/>
                <w:numId w:val="41"/>
              </w:numPr>
              <w:spacing w:after="0" w:line="240" w:lineRule="auto"/>
              <w:ind w:left="357" w:hanging="357"/>
              <w:jc w:val="both"/>
              <w:rPr>
                <w:rFonts w:ascii="Times New Roman" w:hAnsi="Times New Roman"/>
                <w:sz w:val="20"/>
                <w:szCs w:val="20"/>
              </w:rPr>
            </w:pPr>
            <w:r w:rsidRPr="00B729CB">
              <w:rPr>
                <w:rFonts w:ascii="Times New Roman" w:hAnsi="Times New Roman"/>
                <w:sz w:val="20"/>
                <w:szCs w:val="20"/>
              </w:rPr>
              <w:t>Intelegerea principiilor de comunicare eficientă și a dinamicii relațiilor interpersonale în mediul academic și sportiv.</w:t>
            </w:r>
          </w:p>
          <w:p w14:paraId="31950702" w14:textId="77777777" w:rsidR="00B729CB" w:rsidRDefault="00B729CB" w:rsidP="00B729CB">
            <w:pPr>
              <w:pStyle w:val="ListParagraph"/>
              <w:numPr>
                <w:ilvl w:val="0"/>
                <w:numId w:val="41"/>
              </w:numPr>
              <w:spacing w:after="0" w:line="240" w:lineRule="auto"/>
              <w:ind w:left="357" w:hanging="357"/>
              <w:jc w:val="both"/>
              <w:rPr>
                <w:rFonts w:ascii="Times New Roman" w:hAnsi="Times New Roman"/>
                <w:sz w:val="20"/>
                <w:szCs w:val="20"/>
              </w:rPr>
            </w:pPr>
            <w:r w:rsidRPr="00B729CB">
              <w:rPr>
                <w:rFonts w:ascii="Times New Roman" w:hAnsi="Times New Roman"/>
                <w:sz w:val="20"/>
                <w:szCs w:val="20"/>
              </w:rPr>
              <w:t>Familiarizarea cu tehnicile de leadership educațional pentru coordonarea echipelor de elevi/sportivi în activitățile sportive și academice.</w:t>
            </w:r>
          </w:p>
          <w:p w14:paraId="3D5982A9" w14:textId="77777777" w:rsidR="00B729CB" w:rsidRDefault="00B729CB" w:rsidP="00B729CB">
            <w:pPr>
              <w:pStyle w:val="ListParagraph"/>
              <w:numPr>
                <w:ilvl w:val="0"/>
                <w:numId w:val="41"/>
              </w:numPr>
              <w:spacing w:after="0" w:line="240" w:lineRule="auto"/>
              <w:ind w:left="357" w:hanging="357"/>
              <w:jc w:val="both"/>
              <w:rPr>
                <w:rFonts w:ascii="Times New Roman" w:hAnsi="Times New Roman"/>
                <w:sz w:val="20"/>
                <w:szCs w:val="20"/>
              </w:rPr>
            </w:pPr>
            <w:r w:rsidRPr="00B729CB">
              <w:rPr>
                <w:rFonts w:ascii="Times New Roman" w:hAnsi="Times New Roman"/>
                <w:sz w:val="20"/>
                <w:szCs w:val="20"/>
              </w:rPr>
              <w:t>Aplicarea strategiilor de rezolvare a conflictelor și mediere între elevi/sportivi pentru îmbunătățirea relațiilor din grup.</w:t>
            </w:r>
          </w:p>
          <w:p w14:paraId="0AE3CD64" w14:textId="02B38DF4" w:rsidR="000F327D" w:rsidRPr="00B729CB" w:rsidRDefault="00B729CB" w:rsidP="00B729CB">
            <w:pPr>
              <w:pStyle w:val="ListParagraph"/>
              <w:numPr>
                <w:ilvl w:val="0"/>
                <w:numId w:val="41"/>
              </w:numPr>
              <w:spacing w:after="0" w:line="240" w:lineRule="auto"/>
              <w:ind w:left="357" w:hanging="357"/>
              <w:jc w:val="both"/>
              <w:rPr>
                <w:rFonts w:ascii="Times New Roman" w:hAnsi="Times New Roman"/>
                <w:sz w:val="20"/>
                <w:szCs w:val="20"/>
              </w:rPr>
            </w:pPr>
            <w:r w:rsidRPr="00B729CB">
              <w:rPr>
                <w:rFonts w:ascii="Times New Roman" w:hAnsi="Times New Roman"/>
                <w:sz w:val="20"/>
                <w:szCs w:val="20"/>
              </w:rPr>
              <w:t>Dezvoltarea capacității de a interacționa pozitiv cu elevii/sportivii, utilizând metode de comunicare clară, empatică și motivațională.</w:t>
            </w:r>
          </w:p>
        </w:tc>
      </w:tr>
      <w:tr w:rsidR="00694AF7" w:rsidRPr="00B729CB" w14:paraId="7B9177B3" w14:textId="77777777" w:rsidTr="00935039">
        <w:trPr>
          <w:trHeight w:val="1304"/>
          <w:jc w:val="center"/>
        </w:trPr>
        <w:tc>
          <w:tcPr>
            <w:tcW w:w="675" w:type="dxa"/>
            <w:textDirection w:val="btLr"/>
          </w:tcPr>
          <w:p w14:paraId="3D8622BA" w14:textId="77777777" w:rsidR="00694AF7" w:rsidRPr="00B729CB" w:rsidRDefault="00694AF7" w:rsidP="002C2D4B">
            <w:pPr>
              <w:jc w:val="center"/>
              <w:rPr>
                <w:rFonts w:ascii="Times New Roman" w:hAnsi="Times New Roman"/>
                <w:sz w:val="20"/>
                <w:szCs w:val="20"/>
              </w:rPr>
            </w:pPr>
            <w:r w:rsidRPr="00B729CB">
              <w:rPr>
                <w:rFonts w:ascii="Times New Roman" w:hAnsi="Times New Roman"/>
                <w:sz w:val="20"/>
                <w:szCs w:val="20"/>
              </w:rPr>
              <w:t>Aptitudini</w:t>
            </w:r>
          </w:p>
        </w:tc>
        <w:tc>
          <w:tcPr>
            <w:tcW w:w="9161" w:type="dxa"/>
          </w:tcPr>
          <w:p w14:paraId="7DB96A2F" w14:textId="77777777" w:rsidR="00B729CB" w:rsidRPr="00B729CB" w:rsidRDefault="00B729CB" w:rsidP="00B729CB">
            <w:pPr>
              <w:pStyle w:val="ListParagraph"/>
              <w:numPr>
                <w:ilvl w:val="0"/>
                <w:numId w:val="40"/>
              </w:numPr>
              <w:ind w:left="357" w:hanging="357"/>
              <w:rPr>
                <w:rFonts w:ascii="Times New Roman" w:hAnsi="Times New Roman"/>
                <w:sz w:val="20"/>
                <w:szCs w:val="20"/>
              </w:rPr>
            </w:pPr>
            <w:r w:rsidRPr="00B729CB">
              <w:rPr>
                <w:rFonts w:ascii="Times New Roman" w:hAnsi="Times New Roman"/>
                <w:sz w:val="20"/>
                <w:szCs w:val="20"/>
              </w:rPr>
              <w:t>Identificarea si implementare metodelor didactice active și interactive utilizate în procesul de predare a educației fizice și sportului.</w:t>
            </w:r>
          </w:p>
          <w:p w14:paraId="35D2B750" w14:textId="0124D30F" w:rsidR="00B729CB" w:rsidRPr="00B729CB" w:rsidRDefault="00B729CB" w:rsidP="00B729CB">
            <w:pPr>
              <w:pStyle w:val="ListParagraph"/>
              <w:numPr>
                <w:ilvl w:val="0"/>
                <w:numId w:val="40"/>
              </w:numPr>
              <w:ind w:left="357" w:hanging="357"/>
              <w:rPr>
                <w:rFonts w:ascii="Times New Roman" w:hAnsi="Times New Roman"/>
                <w:sz w:val="20"/>
                <w:szCs w:val="20"/>
              </w:rPr>
            </w:pPr>
            <w:r w:rsidRPr="00B729CB">
              <w:rPr>
                <w:rFonts w:ascii="Times New Roman" w:hAnsi="Times New Roman"/>
                <w:sz w:val="20"/>
                <w:szCs w:val="20"/>
              </w:rPr>
              <w:t>Aplicarea tehnicilor de predare bazate pe învățarea prin practică, joc și simulări specifice sportului.</w:t>
            </w:r>
          </w:p>
          <w:p w14:paraId="13E8E795" w14:textId="77777777" w:rsidR="00B729CB" w:rsidRPr="00B729CB" w:rsidRDefault="00B729CB" w:rsidP="00B729CB">
            <w:pPr>
              <w:pStyle w:val="ListParagraph"/>
              <w:numPr>
                <w:ilvl w:val="0"/>
                <w:numId w:val="40"/>
              </w:numPr>
              <w:ind w:left="357" w:hanging="357"/>
              <w:rPr>
                <w:rFonts w:ascii="Times New Roman" w:hAnsi="Times New Roman"/>
                <w:sz w:val="20"/>
                <w:szCs w:val="20"/>
              </w:rPr>
            </w:pPr>
            <w:r w:rsidRPr="00B729CB">
              <w:rPr>
                <w:rFonts w:ascii="Times New Roman" w:hAnsi="Times New Roman"/>
                <w:sz w:val="20"/>
                <w:szCs w:val="20"/>
              </w:rPr>
              <w:t>Dezvoltarea capacității de a comunica eficient și de a colabora cu profesorii, antrenorii și alți specialiști din domeniul educației fizice și sportului.</w:t>
            </w:r>
          </w:p>
          <w:p w14:paraId="259574EF" w14:textId="6E1AC448" w:rsidR="00B729CB" w:rsidRPr="00B729CB" w:rsidRDefault="00B729CB" w:rsidP="00B729CB">
            <w:pPr>
              <w:pStyle w:val="ListParagraph"/>
              <w:numPr>
                <w:ilvl w:val="0"/>
                <w:numId w:val="40"/>
              </w:numPr>
              <w:ind w:left="357" w:hanging="357"/>
              <w:rPr>
                <w:rFonts w:ascii="Times New Roman" w:hAnsi="Times New Roman"/>
                <w:sz w:val="20"/>
                <w:szCs w:val="20"/>
              </w:rPr>
            </w:pPr>
            <w:r w:rsidRPr="00B729CB">
              <w:rPr>
                <w:rFonts w:ascii="Times New Roman" w:hAnsi="Times New Roman"/>
                <w:sz w:val="20"/>
                <w:szCs w:val="20"/>
              </w:rPr>
              <w:t>Capacitatea de a organiza întâlniri, workshopuri și sesiuni de formare continuă pentru personalul educațional implicat în educația fizică și sport.</w:t>
            </w:r>
          </w:p>
          <w:p w14:paraId="04B053F4" w14:textId="4BA313E2" w:rsidR="000F327D" w:rsidRPr="00B729CB" w:rsidRDefault="000F327D" w:rsidP="00257D78">
            <w:pPr>
              <w:spacing w:after="0" w:line="240" w:lineRule="auto"/>
              <w:jc w:val="both"/>
              <w:rPr>
                <w:rFonts w:ascii="Times New Roman" w:hAnsi="Times New Roman"/>
                <w:sz w:val="20"/>
                <w:szCs w:val="20"/>
              </w:rPr>
            </w:pPr>
          </w:p>
        </w:tc>
      </w:tr>
      <w:tr w:rsidR="00694AF7" w:rsidRPr="00B729CB" w14:paraId="37BB9EF0" w14:textId="77777777" w:rsidTr="00257D78">
        <w:tblPrEx>
          <w:tblLook w:val="04A0" w:firstRow="1" w:lastRow="0" w:firstColumn="1" w:lastColumn="0" w:noHBand="0" w:noVBand="1"/>
        </w:tblPrEx>
        <w:trPr>
          <w:trHeight w:val="1466"/>
          <w:jc w:val="center"/>
        </w:trPr>
        <w:tc>
          <w:tcPr>
            <w:tcW w:w="675" w:type="dxa"/>
            <w:textDirection w:val="btLr"/>
          </w:tcPr>
          <w:p w14:paraId="16AA19D9" w14:textId="77777777" w:rsidR="00694AF7" w:rsidRPr="00B729CB" w:rsidRDefault="00694AF7" w:rsidP="002C2D4B">
            <w:pPr>
              <w:jc w:val="center"/>
              <w:rPr>
                <w:rFonts w:ascii="Times New Roman" w:hAnsi="Times New Roman"/>
                <w:sz w:val="20"/>
                <w:szCs w:val="20"/>
              </w:rPr>
            </w:pPr>
            <w:r w:rsidRPr="00B729CB">
              <w:rPr>
                <w:rFonts w:ascii="Times New Roman" w:hAnsi="Times New Roman"/>
                <w:sz w:val="20"/>
                <w:szCs w:val="20"/>
              </w:rPr>
              <w:t>Responsabilitate și autonomie</w:t>
            </w:r>
          </w:p>
        </w:tc>
        <w:tc>
          <w:tcPr>
            <w:tcW w:w="9161" w:type="dxa"/>
          </w:tcPr>
          <w:p w14:paraId="071E1A4D" w14:textId="77777777" w:rsidR="00B729CB" w:rsidRPr="00B729CB" w:rsidRDefault="00B729CB" w:rsidP="00B729CB">
            <w:pPr>
              <w:pStyle w:val="ListParagraph"/>
              <w:numPr>
                <w:ilvl w:val="0"/>
                <w:numId w:val="40"/>
              </w:numPr>
              <w:ind w:left="357" w:hanging="357"/>
              <w:rPr>
                <w:rFonts w:ascii="Times New Roman" w:hAnsi="Times New Roman"/>
                <w:sz w:val="20"/>
                <w:szCs w:val="20"/>
              </w:rPr>
            </w:pPr>
            <w:r w:rsidRPr="00B729CB">
              <w:rPr>
                <w:rFonts w:ascii="Times New Roman" w:hAnsi="Times New Roman"/>
                <w:sz w:val="20"/>
                <w:szCs w:val="20"/>
              </w:rPr>
              <w:t>Asumarea responsabilității în aplicarea metodelor didactice moderne pentru îmbunătățirea procesului de predare și învățare în sport.</w:t>
            </w:r>
          </w:p>
          <w:p w14:paraId="5D98C919" w14:textId="77777777" w:rsidR="00B729CB" w:rsidRPr="00B729CB" w:rsidRDefault="00B729CB" w:rsidP="00B729CB">
            <w:pPr>
              <w:pStyle w:val="ListParagraph"/>
              <w:numPr>
                <w:ilvl w:val="0"/>
                <w:numId w:val="40"/>
              </w:numPr>
              <w:ind w:left="357" w:hanging="357"/>
              <w:rPr>
                <w:rFonts w:ascii="Times New Roman" w:hAnsi="Times New Roman"/>
                <w:sz w:val="20"/>
                <w:szCs w:val="20"/>
              </w:rPr>
            </w:pPr>
            <w:r w:rsidRPr="00B729CB">
              <w:rPr>
                <w:rFonts w:ascii="Times New Roman" w:hAnsi="Times New Roman"/>
                <w:sz w:val="20"/>
                <w:szCs w:val="20"/>
              </w:rPr>
              <w:t>Adaptarea strategiilor de predare la diversitatea grupului și la cerințele individuale ale acestora.</w:t>
            </w:r>
          </w:p>
          <w:p w14:paraId="7CA6DD7E" w14:textId="5510D0BD" w:rsidR="00B729CB" w:rsidRPr="00B729CB" w:rsidRDefault="00B729CB" w:rsidP="00B729CB">
            <w:pPr>
              <w:pStyle w:val="ListParagraph"/>
              <w:numPr>
                <w:ilvl w:val="0"/>
                <w:numId w:val="40"/>
              </w:numPr>
              <w:ind w:left="357" w:hanging="357"/>
              <w:rPr>
                <w:rFonts w:ascii="Times New Roman" w:hAnsi="Times New Roman"/>
                <w:sz w:val="20"/>
                <w:szCs w:val="20"/>
              </w:rPr>
            </w:pPr>
            <w:r w:rsidRPr="00B729CB">
              <w:rPr>
                <w:rFonts w:ascii="Times New Roman" w:hAnsi="Times New Roman"/>
                <w:sz w:val="20"/>
                <w:szCs w:val="20"/>
              </w:rPr>
              <w:t>Asumarea  unei culturi a cooperării și schimbului de bune practici în cadrul comunității educațional.</w:t>
            </w:r>
          </w:p>
          <w:p w14:paraId="5541B6DB" w14:textId="77777777" w:rsidR="00B729CB" w:rsidRPr="00B729CB" w:rsidRDefault="00B729CB" w:rsidP="00B729CB">
            <w:pPr>
              <w:pStyle w:val="ListParagraph"/>
              <w:numPr>
                <w:ilvl w:val="0"/>
                <w:numId w:val="40"/>
              </w:numPr>
              <w:ind w:left="357" w:hanging="357"/>
              <w:rPr>
                <w:rFonts w:ascii="Times New Roman" w:hAnsi="Times New Roman"/>
                <w:sz w:val="20"/>
                <w:szCs w:val="20"/>
              </w:rPr>
            </w:pPr>
            <w:r w:rsidRPr="00B729CB">
              <w:rPr>
                <w:rFonts w:ascii="Times New Roman" w:hAnsi="Times New Roman"/>
                <w:sz w:val="20"/>
                <w:szCs w:val="20"/>
              </w:rPr>
              <w:t>Dezvoltarea unui mediu educațional bazat pe colaborare, sprijin reciproc și parteneriate interinstituționale.</w:t>
            </w:r>
          </w:p>
          <w:p w14:paraId="2BF81C28" w14:textId="77777777" w:rsidR="00B729CB" w:rsidRPr="00B729CB" w:rsidRDefault="00B729CB" w:rsidP="00B729CB">
            <w:pPr>
              <w:pStyle w:val="ListParagraph"/>
              <w:numPr>
                <w:ilvl w:val="0"/>
                <w:numId w:val="40"/>
              </w:numPr>
              <w:ind w:left="357" w:hanging="357"/>
              <w:rPr>
                <w:rFonts w:ascii="Times New Roman" w:hAnsi="Times New Roman"/>
                <w:sz w:val="20"/>
                <w:szCs w:val="20"/>
              </w:rPr>
            </w:pPr>
            <w:r w:rsidRPr="00B729CB">
              <w:rPr>
                <w:rFonts w:ascii="Times New Roman" w:hAnsi="Times New Roman"/>
                <w:sz w:val="20"/>
                <w:szCs w:val="20"/>
              </w:rPr>
              <w:t>Adaptarea la schimbarile din sistemul educational prin mentinerea unui dialog constant cu specialistii domeniului.</w:t>
            </w:r>
          </w:p>
          <w:p w14:paraId="07781443" w14:textId="77777777" w:rsidR="00B729CB" w:rsidRPr="00B729CB" w:rsidRDefault="00B729CB" w:rsidP="00B729CB">
            <w:pPr>
              <w:pStyle w:val="ListParagraph"/>
              <w:numPr>
                <w:ilvl w:val="0"/>
                <w:numId w:val="40"/>
              </w:numPr>
              <w:ind w:left="357" w:hanging="357"/>
              <w:rPr>
                <w:rFonts w:ascii="Times New Roman" w:hAnsi="Times New Roman"/>
                <w:sz w:val="20"/>
                <w:szCs w:val="20"/>
              </w:rPr>
            </w:pPr>
            <w:r w:rsidRPr="00B729CB">
              <w:rPr>
                <w:rFonts w:ascii="Times New Roman" w:hAnsi="Times New Roman"/>
                <w:sz w:val="20"/>
                <w:szCs w:val="20"/>
              </w:rPr>
              <w:t>Asumarea responsabilității pentru crearea unui mediu educațional sigur, incluziv și bazat pe respect reciproc.</w:t>
            </w:r>
          </w:p>
          <w:p w14:paraId="0A31E8C6" w14:textId="1DD174BC" w:rsidR="000F327D" w:rsidRPr="00B729CB" w:rsidRDefault="00B729CB" w:rsidP="00B729CB">
            <w:pPr>
              <w:pStyle w:val="ListParagraph"/>
              <w:numPr>
                <w:ilvl w:val="0"/>
                <w:numId w:val="40"/>
              </w:numPr>
              <w:ind w:left="357" w:hanging="357"/>
              <w:rPr>
                <w:rFonts w:ascii="Times New Roman" w:hAnsi="Times New Roman"/>
                <w:sz w:val="20"/>
                <w:szCs w:val="20"/>
              </w:rPr>
            </w:pPr>
            <w:r w:rsidRPr="00B729CB">
              <w:rPr>
                <w:rFonts w:ascii="Times New Roman" w:hAnsi="Times New Roman"/>
                <w:sz w:val="20"/>
                <w:szCs w:val="20"/>
              </w:rPr>
              <w:t>Promovarea unei abordări proactive în gestionarea relațiilor elevilor/sportivilor, prin feedback constructiv și activități de mentorat.</w:t>
            </w:r>
          </w:p>
        </w:tc>
      </w:tr>
    </w:tbl>
    <w:p w14:paraId="33CD4111" w14:textId="77777777" w:rsidR="00471EFE" w:rsidRDefault="000B3BD0" w:rsidP="00471EFE">
      <w:pPr>
        <w:spacing w:line="240" w:lineRule="auto"/>
        <w:ind w:firstLine="708"/>
        <w:rPr>
          <w:rFonts w:ascii="Times New Roman" w:hAnsi="Times New Roman"/>
          <w:b/>
          <w:bCs/>
          <w:sz w:val="20"/>
          <w:szCs w:val="20"/>
        </w:rPr>
      </w:pPr>
      <w:r w:rsidRPr="00694AF7">
        <w:rPr>
          <w:rFonts w:ascii="Times New Roman" w:hAnsi="Times New Roman"/>
          <w:b/>
          <w:bCs/>
          <w:sz w:val="20"/>
          <w:szCs w:val="20"/>
        </w:rPr>
        <w:t>8</w:t>
      </w:r>
      <w:r w:rsidR="002A2A27" w:rsidRPr="00694AF7">
        <w:rPr>
          <w:rFonts w:ascii="Times New Roman" w:hAnsi="Times New Roman"/>
          <w:b/>
          <w:bCs/>
          <w:sz w:val="20"/>
          <w:szCs w:val="20"/>
        </w:rPr>
        <w:t>. Metode de predare</w:t>
      </w:r>
      <w:r w:rsidR="0072701E">
        <w:rPr>
          <w:rFonts w:ascii="Times New Roman" w:hAnsi="Times New Roman"/>
          <w:b/>
          <w:bCs/>
          <w:sz w:val="20"/>
          <w:szCs w:val="20"/>
        </w:rPr>
        <w:t xml:space="preserve"> </w:t>
      </w:r>
    </w:p>
    <w:p w14:paraId="644607E2" w14:textId="77777777" w:rsidR="00471EFE" w:rsidRPr="00471EFE" w:rsidRDefault="0072701E" w:rsidP="00471EFE">
      <w:pPr>
        <w:spacing w:after="0" w:line="240" w:lineRule="auto"/>
        <w:ind w:firstLine="709"/>
        <w:rPr>
          <w:rFonts w:ascii="Times New Roman" w:hAnsi="Times New Roman"/>
          <w:sz w:val="20"/>
          <w:szCs w:val="20"/>
        </w:rPr>
      </w:pPr>
      <w:r w:rsidRPr="00471EFE">
        <w:rPr>
          <w:rFonts w:ascii="Times New Roman" w:hAnsi="Times New Roman"/>
          <w:b/>
          <w:bCs/>
          <w:sz w:val="20"/>
          <w:szCs w:val="20"/>
        </w:rPr>
        <w:t xml:space="preserve">- </w:t>
      </w:r>
      <w:r w:rsidR="00471EFE" w:rsidRPr="00471EFE">
        <w:rPr>
          <w:rFonts w:ascii="Times New Roman" w:eastAsia="Corbel" w:hAnsi="Times New Roman"/>
          <w:sz w:val="20"/>
          <w:szCs w:val="20"/>
        </w:rPr>
        <w:t>Prelegerea, dialogul, conversaţia</w:t>
      </w:r>
      <w:r w:rsidR="00471EFE" w:rsidRPr="00471EFE">
        <w:rPr>
          <w:rFonts w:ascii="Times New Roman" w:hAnsi="Times New Roman"/>
          <w:sz w:val="20"/>
          <w:szCs w:val="20"/>
        </w:rPr>
        <w:t xml:space="preserve"> </w:t>
      </w:r>
    </w:p>
    <w:p w14:paraId="6DA959B7" w14:textId="77777777" w:rsidR="00471EFE" w:rsidRPr="00471EFE" w:rsidRDefault="00471EFE" w:rsidP="00471EFE">
      <w:pPr>
        <w:spacing w:after="0" w:line="240" w:lineRule="auto"/>
        <w:ind w:firstLine="709"/>
        <w:rPr>
          <w:rFonts w:ascii="Times New Roman" w:hAnsi="Times New Roman"/>
          <w:sz w:val="20"/>
          <w:szCs w:val="20"/>
        </w:rPr>
      </w:pPr>
      <w:r w:rsidRPr="00471EFE">
        <w:rPr>
          <w:rFonts w:ascii="Times New Roman" w:hAnsi="Times New Roman"/>
          <w:sz w:val="20"/>
          <w:szCs w:val="20"/>
        </w:rPr>
        <w:t xml:space="preserve">- </w:t>
      </w:r>
      <w:r w:rsidRPr="00471EFE">
        <w:rPr>
          <w:rFonts w:ascii="Times New Roman" w:eastAsia="Corbel" w:hAnsi="Times New Roman"/>
          <w:sz w:val="20"/>
          <w:szCs w:val="20"/>
        </w:rPr>
        <w:t>Explicaţia, conversatia</w:t>
      </w:r>
      <w:r w:rsidRPr="00471EFE">
        <w:rPr>
          <w:rFonts w:ascii="Times New Roman" w:hAnsi="Times New Roman"/>
          <w:sz w:val="20"/>
          <w:szCs w:val="20"/>
        </w:rPr>
        <w:t>, exerciții de reflecție  prezentări referate dezbatere lucrul în grup</w:t>
      </w:r>
    </w:p>
    <w:p w14:paraId="14E3C1E9" w14:textId="77777777" w:rsidR="00471EFE" w:rsidRDefault="00471EFE" w:rsidP="000B3BD0">
      <w:pPr>
        <w:spacing w:after="0" w:line="240" w:lineRule="auto"/>
        <w:rPr>
          <w:rFonts w:ascii="Times New Roman" w:hAnsi="Times New Roman"/>
          <w:b/>
          <w:sz w:val="20"/>
          <w:szCs w:val="20"/>
        </w:rPr>
      </w:pPr>
    </w:p>
    <w:p w14:paraId="0092C803" w14:textId="77777777" w:rsidR="00FD0711" w:rsidRPr="00694AF7" w:rsidRDefault="007927E2" w:rsidP="004F0C54">
      <w:pPr>
        <w:spacing w:after="0" w:line="240" w:lineRule="auto"/>
        <w:ind w:firstLine="708"/>
        <w:rPr>
          <w:rFonts w:ascii="Times New Roman" w:hAnsi="Times New Roman"/>
          <w:b/>
          <w:sz w:val="20"/>
          <w:szCs w:val="20"/>
        </w:rPr>
      </w:pPr>
      <w:r w:rsidRPr="00694AF7">
        <w:rPr>
          <w:rFonts w:ascii="Times New Roman" w:hAnsi="Times New Roman"/>
          <w:b/>
          <w:sz w:val="20"/>
          <w:szCs w:val="20"/>
        </w:rPr>
        <w:t>9</w:t>
      </w:r>
      <w:r w:rsidR="003D0D85" w:rsidRPr="00694AF7">
        <w:rPr>
          <w:rFonts w:ascii="Times New Roman" w:hAnsi="Times New Roman"/>
          <w:b/>
          <w:sz w:val="20"/>
          <w:szCs w:val="20"/>
        </w:rPr>
        <w:t xml:space="preserve">. </w:t>
      </w:r>
      <w:r w:rsidR="00FD0711" w:rsidRPr="00694AF7">
        <w:rPr>
          <w:rFonts w:ascii="Times New Roman" w:hAnsi="Times New Roman"/>
          <w:b/>
          <w:sz w:val="20"/>
          <w:szCs w:val="20"/>
        </w:rPr>
        <w:t>Con</w:t>
      </w:r>
      <w:r w:rsidR="001B1709" w:rsidRPr="00694AF7">
        <w:rPr>
          <w:rFonts w:ascii="Times New Roman" w:hAnsi="Times New Roman"/>
          <w:b/>
          <w:sz w:val="20"/>
          <w:szCs w:val="20"/>
        </w:rPr>
        <w:t>ț</w:t>
      </w:r>
      <w:r w:rsidR="00FD0711" w:rsidRPr="00694AF7">
        <w:rPr>
          <w:rFonts w:ascii="Times New Roman" w:hAnsi="Times New Roman"/>
          <w:b/>
          <w:sz w:val="20"/>
          <w:szCs w:val="20"/>
        </w:rPr>
        <w:t>inuturi</w:t>
      </w:r>
    </w:p>
    <w:p w14:paraId="1A0FCFB1" w14:textId="77777777" w:rsidR="002A2A27" w:rsidRDefault="002A2A27" w:rsidP="000B3BD0">
      <w:pPr>
        <w:spacing w:after="0" w:line="240" w:lineRule="auto"/>
        <w:rPr>
          <w:rFonts w:ascii="Times New Roman" w:hAnsi="Times New Roman"/>
          <w:b/>
          <w:i/>
          <w:kern w:val="16"/>
          <w:sz w:val="20"/>
          <w:szCs w:val="20"/>
        </w:rPr>
      </w:pPr>
    </w:p>
    <w:p w14:paraId="6B9F8068" w14:textId="77777777" w:rsidR="000060C3" w:rsidRPr="00694AF7" w:rsidRDefault="000060C3" w:rsidP="000B3BD0">
      <w:pPr>
        <w:spacing w:after="0" w:line="240" w:lineRule="auto"/>
        <w:rPr>
          <w:rFonts w:ascii="Times New Roman" w:hAnsi="Times New Roman"/>
          <w:b/>
          <w:i/>
          <w:kern w:val="16"/>
          <w:sz w:val="20"/>
          <w:szCs w:val="20"/>
        </w:rPr>
      </w:pPr>
    </w:p>
    <w:tbl>
      <w:tblPr>
        <w:tblW w:w="10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7974"/>
        <w:gridCol w:w="851"/>
      </w:tblGrid>
      <w:tr w:rsidR="00AD6760" w:rsidRPr="004F0C54" w14:paraId="72927BA8" w14:textId="77777777" w:rsidTr="00C96D8E">
        <w:trPr>
          <w:jc w:val="center"/>
        </w:trPr>
        <w:tc>
          <w:tcPr>
            <w:tcW w:w="10096" w:type="dxa"/>
            <w:gridSpan w:val="3"/>
            <w:vAlign w:val="center"/>
          </w:tcPr>
          <w:p w14:paraId="610E0995" w14:textId="77777777" w:rsidR="00AD6760" w:rsidRPr="004F0C54" w:rsidRDefault="00AD6760" w:rsidP="004F0C54">
            <w:pPr>
              <w:spacing w:after="0" w:line="240" w:lineRule="auto"/>
              <w:rPr>
                <w:rFonts w:ascii="Times New Roman" w:hAnsi="Times New Roman"/>
                <w:b/>
                <w:bCs/>
                <w:sz w:val="20"/>
                <w:szCs w:val="20"/>
              </w:rPr>
            </w:pPr>
            <w:r w:rsidRPr="004F0C54">
              <w:rPr>
                <w:rFonts w:ascii="Times New Roman" w:hAnsi="Times New Roman"/>
                <w:b/>
                <w:bCs/>
                <w:sz w:val="20"/>
                <w:szCs w:val="20"/>
              </w:rPr>
              <w:t>CURS</w:t>
            </w:r>
          </w:p>
        </w:tc>
      </w:tr>
      <w:tr w:rsidR="00AD6760" w:rsidRPr="004F0C54" w14:paraId="0E973DA0" w14:textId="77777777" w:rsidTr="00C96D8E">
        <w:trPr>
          <w:jc w:val="center"/>
        </w:trPr>
        <w:tc>
          <w:tcPr>
            <w:tcW w:w="1271" w:type="dxa"/>
            <w:vAlign w:val="center"/>
          </w:tcPr>
          <w:p w14:paraId="789ED6C3" w14:textId="77777777" w:rsidR="00AD6760" w:rsidRPr="004F0C54" w:rsidRDefault="00AD6760" w:rsidP="004F0C54">
            <w:pPr>
              <w:spacing w:after="0" w:line="240" w:lineRule="auto"/>
              <w:jc w:val="center"/>
              <w:rPr>
                <w:rFonts w:ascii="Times New Roman" w:hAnsi="Times New Roman"/>
                <w:b/>
                <w:bCs/>
                <w:sz w:val="20"/>
                <w:szCs w:val="20"/>
              </w:rPr>
            </w:pPr>
            <w:r w:rsidRPr="004F0C54">
              <w:rPr>
                <w:rFonts w:ascii="Times New Roman" w:hAnsi="Times New Roman"/>
                <w:b/>
                <w:bCs/>
                <w:sz w:val="20"/>
                <w:szCs w:val="20"/>
              </w:rPr>
              <w:t>Capitolul</w:t>
            </w:r>
          </w:p>
        </w:tc>
        <w:tc>
          <w:tcPr>
            <w:tcW w:w="7974" w:type="dxa"/>
            <w:vAlign w:val="center"/>
          </w:tcPr>
          <w:p w14:paraId="00A1E510" w14:textId="77777777" w:rsidR="00AD6760" w:rsidRPr="004F0C54" w:rsidRDefault="00AD6760" w:rsidP="004F0C54">
            <w:pPr>
              <w:spacing w:after="0" w:line="240" w:lineRule="auto"/>
              <w:jc w:val="center"/>
              <w:rPr>
                <w:rFonts w:ascii="Times New Roman" w:hAnsi="Times New Roman"/>
                <w:b/>
                <w:bCs/>
                <w:sz w:val="20"/>
                <w:szCs w:val="20"/>
              </w:rPr>
            </w:pPr>
            <w:r w:rsidRPr="004F0C54">
              <w:rPr>
                <w:rFonts w:ascii="Times New Roman" w:hAnsi="Times New Roman"/>
                <w:b/>
                <w:bCs/>
                <w:sz w:val="20"/>
                <w:szCs w:val="20"/>
              </w:rPr>
              <w:t>Con</w:t>
            </w:r>
            <w:r w:rsidR="001B1709" w:rsidRPr="004F0C54">
              <w:rPr>
                <w:rFonts w:ascii="Times New Roman" w:hAnsi="Times New Roman"/>
                <w:b/>
                <w:bCs/>
                <w:sz w:val="20"/>
                <w:szCs w:val="20"/>
              </w:rPr>
              <w:t>ț</w:t>
            </w:r>
            <w:r w:rsidRPr="004F0C54">
              <w:rPr>
                <w:rFonts w:ascii="Times New Roman" w:hAnsi="Times New Roman"/>
                <w:b/>
                <w:bCs/>
                <w:sz w:val="20"/>
                <w:szCs w:val="20"/>
              </w:rPr>
              <w:t>inutul</w:t>
            </w:r>
          </w:p>
        </w:tc>
        <w:tc>
          <w:tcPr>
            <w:tcW w:w="851" w:type="dxa"/>
            <w:vAlign w:val="center"/>
          </w:tcPr>
          <w:p w14:paraId="5DDD51C8" w14:textId="77777777" w:rsidR="00AD6760" w:rsidRPr="004F0C54" w:rsidRDefault="00AD6760" w:rsidP="004F0C54">
            <w:pPr>
              <w:spacing w:after="0" w:line="240" w:lineRule="auto"/>
              <w:jc w:val="center"/>
              <w:rPr>
                <w:rFonts w:ascii="Times New Roman" w:hAnsi="Times New Roman"/>
                <w:b/>
                <w:bCs/>
                <w:sz w:val="20"/>
                <w:szCs w:val="20"/>
              </w:rPr>
            </w:pPr>
            <w:r w:rsidRPr="004F0C54">
              <w:rPr>
                <w:rFonts w:ascii="Times New Roman" w:hAnsi="Times New Roman"/>
                <w:b/>
                <w:bCs/>
                <w:sz w:val="20"/>
                <w:szCs w:val="20"/>
              </w:rPr>
              <w:t>Nr. ore</w:t>
            </w:r>
          </w:p>
        </w:tc>
      </w:tr>
      <w:tr w:rsidR="00F078E6" w:rsidRPr="004F0C54" w14:paraId="3D793060" w14:textId="77777777" w:rsidTr="00AE697C">
        <w:trPr>
          <w:jc w:val="center"/>
        </w:trPr>
        <w:tc>
          <w:tcPr>
            <w:tcW w:w="1271" w:type="dxa"/>
            <w:vAlign w:val="center"/>
          </w:tcPr>
          <w:p w14:paraId="5B23EB81" w14:textId="7C675D0F" w:rsidR="00F078E6" w:rsidRPr="004F0C54" w:rsidRDefault="00F078E6" w:rsidP="00F078E6">
            <w:pPr>
              <w:spacing w:after="0" w:line="240" w:lineRule="auto"/>
              <w:jc w:val="center"/>
              <w:rPr>
                <w:rFonts w:ascii="Times New Roman" w:hAnsi="Times New Roman"/>
                <w:b/>
                <w:bCs/>
                <w:sz w:val="20"/>
                <w:szCs w:val="20"/>
              </w:rPr>
            </w:pPr>
            <w:r>
              <w:rPr>
                <w:rFonts w:ascii="Times New Roman" w:hAnsi="Times New Roman"/>
                <w:b/>
                <w:bCs/>
                <w:sz w:val="20"/>
                <w:szCs w:val="20"/>
              </w:rPr>
              <w:t>I</w:t>
            </w:r>
          </w:p>
        </w:tc>
        <w:tc>
          <w:tcPr>
            <w:tcW w:w="7974" w:type="dxa"/>
          </w:tcPr>
          <w:p w14:paraId="280B2549" w14:textId="36A848D1" w:rsidR="00F078E6" w:rsidRPr="00F078E6" w:rsidRDefault="00F078E6" w:rsidP="00F078E6">
            <w:pPr>
              <w:spacing w:after="0" w:line="240" w:lineRule="auto"/>
              <w:jc w:val="both"/>
              <w:rPr>
                <w:rFonts w:ascii="Times New Roman" w:hAnsi="Times New Roman"/>
                <w:sz w:val="20"/>
                <w:szCs w:val="20"/>
              </w:rPr>
            </w:pPr>
            <w:r w:rsidRPr="00F078E6">
              <w:rPr>
                <w:rFonts w:ascii="Times New Roman" w:hAnsi="Times New Roman"/>
                <w:sz w:val="20"/>
                <w:szCs w:val="20"/>
              </w:rPr>
              <w:t>Gestionarea resurselo</w:t>
            </w:r>
            <w:r>
              <w:rPr>
                <w:rFonts w:ascii="Times New Roman" w:hAnsi="Times New Roman"/>
                <w:sz w:val="20"/>
                <w:szCs w:val="20"/>
              </w:rPr>
              <w:t>r umane în activitatea sportivă</w:t>
            </w:r>
          </w:p>
        </w:tc>
        <w:tc>
          <w:tcPr>
            <w:tcW w:w="851" w:type="dxa"/>
            <w:vAlign w:val="center"/>
          </w:tcPr>
          <w:p w14:paraId="4EA2252E" w14:textId="77777777" w:rsidR="00F078E6" w:rsidRPr="004F0C54" w:rsidRDefault="00F078E6" w:rsidP="00F078E6">
            <w:pPr>
              <w:spacing w:after="0" w:line="240" w:lineRule="auto"/>
              <w:jc w:val="center"/>
              <w:rPr>
                <w:rFonts w:ascii="Times New Roman" w:hAnsi="Times New Roman"/>
                <w:b/>
                <w:bCs/>
                <w:sz w:val="20"/>
                <w:szCs w:val="20"/>
              </w:rPr>
            </w:pPr>
            <w:r w:rsidRPr="004F0C54">
              <w:rPr>
                <w:rFonts w:ascii="Times New Roman" w:hAnsi="Times New Roman"/>
                <w:b/>
                <w:bCs/>
                <w:sz w:val="20"/>
                <w:szCs w:val="20"/>
              </w:rPr>
              <w:t>2</w:t>
            </w:r>
          </w:p>
        </w:tc>
      </w:tr>
      <w:tr w:rsidR="00F078E6" w:rsidRPr="004F0C54" w14:paraId="4B6F1CDF" w14:textId="77777777" w:rsidTr="00AE697C">
        <w:trPr>
          <w:jc w:val="center"/>
        </w:trPr>
        <w:tc>
          <w:tcPr>
            <w:tcW w:w="1271" w:type="dxa"/>
            <w:vAlign w:val="center"/>
          </w:tcPr>
          <w:p w14:paraId="6D41A478" w14:textId="71585C24" w:rsidR="00F078E6" w:rsidRPr="004F0C54" w:rsidRDefault="00F078E6" w:rsidP="00F078E6">
            <w:pPr>
              <w:spacing w:after="0" w:line="240" w:lineRule="auto"/>
              <w:jc w:val="center"/>
              <w:rPr>
                <w:rFonts w:ascii="Times New Roman" w:hAnsi="Times New Roman"/>
                <w:b/>
                <w:bCs/>
                <w:sz w:val="20"/>
                <w:szCs w:val="20"/>
              </w:rPr>
            </w:pPr>
            <w:r>
              <w:rPr>
                <w:rFonts w:ascii="Times New Roman" w:hAnsi="Times New Roman"/>
                <w:b/>
                <w:bCs/>
                <w:sz w:val="20"/>
                <w:szCs w:val="20"/>
              </w:rPr>
              <w:t>II</w:t>
            </w:r>
          </w:p>
        </w:tc>
        <w:tc>
          <w:tcPr>
            <w:tcW w:w="7974" w:type="dxa"/>
          </w:tcPr>
          <w:p w14:paraId="0A4F8862" w14:textId="66482A3D" w:rsidR="00F078E6" w:rsidRPr="00F078E6" w:rsidRDefault="00F078E6" w:rsidP="00F078E6">
            <w:pPr>
              <w:spacing w:after="0" w:line="240" w:lineRule="auto"/>
              <w:jc w:val="both"/>
              <w:rPr>
                <w:rFonts w:ascii="Times New Roman" w:eastAsia="Calibri" w:hAnsi="Times New Roman"/>
                <w:sz w:val="20"/>
                <w:szCs w:val="20"/>
              </w:rPr>
            </w:pPr>
            <w:r w:rsidRPr="00F078E6">
              <w:rPr>
                <w:rFonts w:ascii="Times New Roman" w:hAnsi="Times New Roman"/>
                <w:sz w:val="20"/>
                <w:szCs w:val="20"/>
              </w:rPr>
              <w:t>Cererea şi oferta pe piaţa</w:t>
            </w:r>
            <w:r>
              <w:rPr>
                <w:rFonts w:ascii="Times New Roman" w:hAnsi="Times New Roman"/>
                <w:sz w:val="20"/>
                <w:szCs w:val="20"/>
              </w:rPr>
              <w:t xml:space="preserve"> muncii în activitatea sportivă</w:t>
            </w:r>
          </w:p>
        </w:tc>
        <w:tc>
          <w:tcPr>
            <w:tcW w:w="851" w:type="dxa"/>
            <w:vAlign w:val="center"/>
          </w:tcPr>
          <w:p w14:paraId="282FC396" w14:textId="77777777" w:rsidR="00F078E6" w:rsidRPr="004F0C54" w:rsidRDefault="00F078E6" w:rsidP="00F078E6">
            <w:pPr>
              <w:spacing w:after="0" w:line="240" w:lineRule="auto"/>
              <w:jc w:val="center"/>
              <w:rPr>
                <w:rFonts w:ascii="Times New Roman" w:hAnsi="Times New Roman"/>
                <w:b/>
                <w:bCs/>
                <w:sz w:val="20"/>
                <w:szCs w:val="20"/>
              </w:rPr>
            </w:pPr>
            <w:r w:rsidRPr="004F0C54">
              <w:rPr>
                <w:rFonts w:ascii="Times New Roman" w:hAnsi="Times New Roman"/>
                <w:b/>
                <w:bCs/>
                <w:sz w:val="20"/>
                <w:szCs w:val="20"/>
              </w:rPr>
              <w:t>2</w:t>
            </w:r>
          </w:p>
        </w:tc>
      </w:tr>
      <w:tr w:rsidR="00F078E6" w:rsidRPr="004F0C54" w14:paraId="7E638F7D" w14:textId="77777777" w:rsidTr="00AE697C">
        <w:trPr>
          <w:jc w:val="center"/>
        </w:trPr>
        <w:tc>
          <w:tcPr>
            <w:tcW w:w="1271" w:type="dxa"/>
            <w:vAlign w:val="center"/>
          </w:tcPr>
          <w:p w14:paraId="00B36684" w14:textId="62504EED" w:rsidR="00F078E6" w:rsidRPr="004F0C54" w:rsidRDefault="00F078E6" w:rsidP="00F078E6">
            <w:pPr>
              <w:spacing w:after="0" w:line="240" w:lineRule="auto"/>
              <w:jc w:val="center"/>
              <w:rPr>
                <w:rFonts w:ascii="Times New Roman" w:hAnsi="Times New Roman"/>
                <w:b/>
                <w:bCs/>
                <w:sz w:val="20"/>
                <w:szCs w:val="20"/>
              </w:rPr>
            </w:pPr>
            <w:r>
              <w:rPr>
                <w:rFonts w:ascii="Times New Roman" w:hAnsi="Times New Roman"/>
                <w:b/>
                <w:bCs/>
                <w:sz w:val="20"/>
                <w:szCs w:val="20"/>
              </w:rPr>
              <w:t>III</w:t>
            </w:r>
          </w:p>
        </w:tc>
        <w:tc>
          <w:tcPr>
            <w:tcW w:w="7974" w:type="dxa"/>
          </w:tcPr>
          <w:p w14:paraId="7D707EB6" w14:textId="616AA556" w:rsidR="00F078E6" w:rsidRPr="00F078E6" w:rsidRDefault="00F078E6" w:rsidP="00F078E6">
            <w:pPr>
              <w:spacing w:after="0" w:line="240" w:lineRule="auto"/>
              <w:jc w:val="both"/>
              <w:rPr>
                <w:rFonts w:ascii="Times New Roman" w:hAnsi="Times New Roman"/>
                <w:sz w:val="20"/>
                <w:szCs w:val="20"/>
              </w:rPr>
            </w:pPr>
            <w:r w:rsidRPr="00F078E6">
              <w:rPr>
                <w:rFonts w:ascii="Times New Roman" w:hAnsi="Times New Roman"/>
                <w:sz w:val="20"/>
                <w:szCs w:val="20"/>
              </w:rPr>
              <w:t>Salariile ca pârghie de reglare a cererii şi ofertei pe piaţa muncii</w:t>
            </w:r>
          </w:p>
        </w:tc>
        <w:tc>
          <w:tcPr>
            <w:tcW w:w="851" w:type="dxa"/>
            <w:vAlign w:val="center"/>
          </w:tcPr>
          <w:p w14:paraId="5FBA0520" w14:textId="55C36AFC" w:rsidR="00F078E6" w:rsidRPr="004F0C54" w:rsidRDefault="00F078E6" w:rsidP="00F078E6">
            <w:pPr>
              <w:spacing w:after="0" w:line="240" w:lineRule="auto"/>
              <w:jc w:val="center"/>
              <w:rPr>
                <w:rFonts w:ascii="Times New Roman" w:hAnsi="Times New Roman"/>
                <w:b/>
                <w:bCs/>
                <w:sz w:val="20"/>
                <w:szCs w:val="20"/>
              </w:rPr>
            </w:pPr>
            <w:r w:rsidRPr="004F0C54">
              <w:rPr>
                <w:rFonts w:ascii="Times New Roman" w:hAnsi="Times New Roman"/>
                <w:b/>
                <w:bCs/>
                <w:sz w:val="20"/>
                <w:szCs w:val="20"/>
              </w:rPr>
              <w:t>2</w:t>
            </w:r>
          </w:p>
        </w:tc>
      </w:tr>
      <w:tr w:rsidR="00F078E6" w:rsidRPr="004F0C54" w14:paraId="2C6AE419" w14:textId="77777777" w:rsidTr="005076A0">
        <w:trPr>
          <w:jc w:val="center"/>
        </w:trPr>
        <w:tc>
          <w:tcPr>
            <w:tcW w:w="1271" w:type="dxa"/>
            <w:vAlign w:val="center"/>
          </w:tcPr>
          <w:p w14:paraId="4C8499B5" w14:textId="4B6078DB" w:rsidR="00F078E6" w:rsidRPr="004F0C54" w:rsidRDefault="00F078E6" w:rsidP="00F078E6">
            <w:pPr>
              <w:spacing w:after="0" w:line="240" w:lineRule="auto"/>
              <w:jc w:val="center"/>
              <w:rPr>
                <w:rFonts w:ascii="Times New Roman" w:hAnsi="Times New Roman"/>
                <w:b/>
                <w:bCs/>
                <w:sz w:val="20"/>
                <w:szCs w:val="20"/>
              </w:rPr>
            </w:pPr>
            <w:r>
              <w:rPr>
                <w:rFonts w:ascii="Times New Roman" w:hAnsi="Times New Roman"/>
                <w:b/>
                <w:bCs/>
                <w:sz w:val="20"/>
                <w:szCs w:val="20"/>
              </w:rPr>
              <w:t>IV</w:t>
            </w:r>
          </w:p>
        </w:tc>
        <w:tc>
          <w:tcPr>
            <w:tcW w:w="7974" w:type="dxa"/>
          </w:tcPr>
          <w:p w14:paraId="160992CB" w14:textId="22CD81A3" w:rsidR="00F078E6" w:rsidRPr="00F078E6" w:rsidRDefault="00F078E6" w:rsidP="00F078E6">
            <w:pPr>
              <w:spacing w:after="0" w:line="240" w:lineRule="auto"/>
              <w:jc w:val="both"/>
              <w:rPr>
                <w:rFonts w:ascii="Times New Roman" w:eastAsia="Calibri" w:hAnsi="Times New Roman"/>
                <w:sz w:val="20"/>
                <w:szCs w:val="20"/>
              </w:rPr>
            </w:pPr>
            <w:r w:rsidRPr="00F078E6">
              <w:rPr>
                <w:rFonts w:ascii="Times New Roman" w:hAnsi="Times New Roman"/>
                <w:sz w:val="20"/>
                <w:szCs w:val="20"/>
              </w:rPr>
              <w:t>Obiectivele şi funcţ</w:t>
            </w:r>
            <w:r>
              <w:rPr>
                <w:rFonts w:ascii="Times New Roman" w:hAnsi="Times New Roman"/>
                <w:sz w:val="20"/>
                <w:szCs w:val="20"/>
              </w:rPr>
              <w:t>iile gestiunii resurselor umane</w:t>
            </w:r>
          </w:p>
        </w:tc>
        <w:tc>
          <w:tcPr>
            <w:tcW w:w="851" w:type="dxa"/>
            <w:vAlign w:val="center"/>
          </w:tcPr>
          <w:p w14:paraId="085127A7" w14:textId="33D88F7B" w:rsidR="00F078E6" w:rsidRPr="004F0C54" w:rsidRDefault="00F078E6" w:rsidP="00F078E6">
            <w:pPr>
              <w:spacing w:after="0" w:line="240" w:lineRule="auto"/>
              <w:jc w:val="center"/>
              <w:rPr>
                <w:rFonts w:ascii="Times New Roman" w:hAnsi="Times New Roman"/>
                <w:b/>
                <w:bCs/>
                <w:sz w:val="20"/>
                <w:szCs w:val="20"/>
              </w:rPr>
            </w:pPr>
            <w:r w:rsidRPr="004F0C54">
              <w:rPr>
                <w:rFonts w:ascii="Times New Roman" w:hAnsi="Times New Roman"/>
                <w:b/>
                <w:bCs/>
                <w:sz w:val="20"/>
                <w:szCs w:val="20"/>
              </w:rPr>
              <w:t>2</w:t>
            </w:r>
          </w:p>
        </w:tc>
      </w:tr>
      <w:tr w:rsidR="00F078E6" w:rsidRPr="004F0C54" w14:paraId="381F7DBD" w14:textId="77777777" w:rsidTr="005076A0">
        <w:trPr>
          <w:jc w:val="center"/>
        </w:trPr>
        <w:tc>
          <w:tcPr>
            <w:tcW w:w="1271" w:type="dxa"/>
            <w:vAlign w:val="center"/>
          </w:tcPr>
          <w:p w14:paraId="1BBD4FED" w14:textId="041BE43E" w:rsidR="00F078E6" w:rsidRPr="004F0C54" w:rsidRDefault="00F078E6" w:rsidP="00F078E6">
            <w:pPr>
              <w:spacing w:after="0" w:line="240" w:lineRule="auto"/>
              <w:jc w:val="center"/>
              <w:rPr>
                <w:rFonts w:ascii="Times New Roman" w:hAnsi="Times New Roman"/>
                <w:b/>
                <w:bCs/>
                <w:sz w:val="20"/>
                <w:szCs w:val="20"/>
              </w:rPr>
            </w:pPr>
            <w:r>
              <w:rPr>
                <w:rFonts w:ascii="Times New Roman" w:hAnsi="Times New Roman"/>
                <w:b/>
                <w:bCs/>
                <w:sz w:val="20"/>
                <w:szCs w:val="20"/>
              </w:rPr>
              <w:t>V</w:t>
            </w:r>
          </w:p>
        </w:tc>
        <w:tc>
          <w:tcPr>
            <w:tcW w:w="7974" w:type="dxa"/>
          </w:tcPr>
          <w:p w14:paraId="48AFFD75" w14:textId="1CAD4325" w:rsidR="00F078E6" w:rsidRPr="00F078E6" w:rsidRDefault="00F078E6" w:rsidP="00F078E6">
            <w:pPr>
              <w:spacing w:after="0" w:line="240" w:lineRule="auto"/>
              <w:jc w:val="both"/>
              <w:rPr>
                <w:rFonts w:ascii="Times New Roman" w:hAnsi="Times New Roman"/>
                <w:sz w:val="20"/>
                <w:szCs w:val="20"/>
              </w:rPr>
            </w:pPr>
            <w:r w:rsidRPr="00F078E6">
              <w:rPr>
                <w:rFonts w:ascii="Times New Roman" w:hAnsi="Times New Roman"/>
                <w:sz w:val="20"/>
                <w:szCs w:val="20"/>
              </w:rPr>
              <w:t>Previziunea în gestiunea resurselor umane</w:t>
            </w:r>
          </w:p>
        </w:tc>
        <w:tc>
          <w:tcPr>
            <w:tcW w:w="851" w:type="dxa"/>
            <w:vAlign w:val="center"/>
          </w:tcPr>
          <w:p w14:paraId="229B3A7C" w14:textId="77777777" w:rsidR="00F078E6" w:rsidRPr="004F0C54" w:rsidRDefault="00F078E6" w:rsidP="00F078E6">
            <w:pPr>
              <w:spacing w:after="0" w:line="240" w:lineRule="auto"/>
              <w:jc w:val="center"/>
              <w:rPr>
                <w:rFonts w:ascii="Times New Roman" w:hAnsi="Times New Roman"/>
                <w:b/>
                <w:bCs/>
                <w:sz w:val="20"/>
                <w:szCs w:val="20"/>
              </w:rPr>
            </w:pPr>
            <w:r w:rsidRPr="004F0C54">
              <w:rPr>
                <w:rFonts w:ascii="Times New Roman" w:hAnsi="Times New Roman"/>
                <w:b/>
                <w:bCs/>
                <w:sz w:val="20"/>
                <w:szCs w:val="20"/>
              </w:rPr>
              <w:t>2</w:t>
            </w:r>
          </w:p>
        </w:tc>
      </w:tr>
      <w:tr w:rsidR="00F078E6" w:rsidRPr="004F0C54" w14:paraId="09DF383D" w14:textId="77777777" w:rsidTr="005076A0">
        <w:trPr>
          <w:jc w:val="center"/>
        </w:trPr>
        <w:tc>
          <w:tcPr>
            <w:tcW w:w="1271" w:type="dxa"/>
            <w:vAlign w:val="center"/>
          </w:tcPr>
          <w:p w14:paraId="15965408" w14:textId="04DCEEB1" w:rsidR="00F078E6" w:rsidRPr="004F0C54" w:rsidRDefault="00F078E6" w:rsidP="00F078E6">
            <w:pPr>
              <w:spacing w:after="0" w:line="240" w:lineRule="auto"/>
              <w:jc w:val="center"/>
              <w:rPr>
                <w:rFonts w:ascii="Times New Roman" w:hAnsi="Times New Roman"/>
                <w:b/>
                <w:bCs/>
                <w:sz w:val="20"/>
                <w:szCs w:val="20"/>
              </w:rPr>
            </w:pPr>
            <w:r>
              <w:rPr>
                <w:rFonts w:ascii="Times New Roman" w:hAnsi="Times New Roman"/>
                <w:b/>
                <w:bCs/>
                <w:sz w:val="20"/>
                <w:szCs w:val="20"/>
              </w:rPr>
              <w:t>VI</w:t>
            </w:r>
          </w:p>
        </w:tc>
        <w:tc>
          <w:tcPr>
            <w:tcW w:w="7974" w:type="dxa"/>
          </w:tcPr>
          <w:p w14:paraId="43227BEA" w14:textId="48D8147C" w:rsidR="00F078E6" w:rsidRPr="00F078E6" w:rsidRDefault="00F078E6" w:rsidP="00F078E6">
            <w:pPr>
              <w:spacing w:after="0" w:line="240" w:lineRule="auto"/>
              <w:jc w:val="both"/>
              <w:rPr>
                <w:rFonts w:ascii="Times New Roman" w:hAnsi="Times New Roman"/>
                <w:sz w:val="20"/>
                <w:szCs w:val="20"/>
              </w:rPr>
            </w:pPr>
            <w:r w:rsidRPr="00F078E6">
              <w:rPr>
                <w:rFonts w:ascii="Times New Roman" w:hAnsi="Times New Roman"/>
                <w:sz w:val="20"/>
                <w:szCs w:val="20"/>
              </w:rPr>
              <w:t xml:space="preserve">Aspecte ale gestionării recrutării resurselor umane în organizaţiile </w:t>
            </w:r>
            <w:r>
              <w:rPr>
                <w:rFonts w:ascii="Times New Roman" w:hAnsi="Times New Roman"/>
                <w:sz w:val="20"/>
                <w:szCs w:val="20"/>
              </w:rPr>
              <w:t>sportive</w:t>
            </w:r>
          </w:p>
        </w:tc>
        <w:tc>
          <w:tcPr>
            <w:tcW w:w="851" w:type="dxa"/>
            <w:vAlign w:val="center"/>
          </w:tcPr>
          <w:p w14:paraId="1CF8A503" w14:textId="160525A5" w:rsidR="00F078E6" w:rsidRPr="004F0C54" w:rsidRDefault="00F078E6" w:rsidP="00F078E6">
            <w:pPr>
              <w:spacing w:after="0" w:line="240" w:lineRule="auto"/>
              <w:jc w:val="center"/>
              <w:rPr>
                <w:rFonts w:ascii="Times New Roman" w:hAnsi="Times New Roman"/>
                <w:b/>
                <w:bCs/>
                <w:sz w:val="20"/>
                <w:szCs w:val="20"/>
              </w:rPr>
            </w:pPr>
            <w:r w:rsidRPr="004F0C54">
              <w:rPr>
                <w:rFonts w:ascii="Times New Roman" w:hAnsi="Times New Roman"/>
                <w:b/>
                <w:bCs/>
                <w:sz w:val="20"/>
                <w:szCs w:val="20"/>
              </w:rPr>
              <w:t>2</w:t>
            </w:r>
          </w:p>
        </w:tc>
      </w:tr>
      <w:tr w:rsidR="00F078E6" w:rsidRPr="004F0C54" w14:paraId="59B55DD9" w14:textId="77777777" w:rsidTr="005076A0">
        <w:trPr>
          <w:jc w:val="center"/>
        </w:trPr>
        <w:tc>
          <w:tcPr>
            <w:tcW w:w="1271" w:type="dxa"/>
            <w:vAlign w:val="center"/>
          </w:tcPr>
          <w:p w14:paraId="0E80AFF6" w14:textId="75CD3EA3" w:rsidR="00F078E6" w:rsidRPr="004F0C54" w:rsidRDefault="00F078E6" w:rsidP="00F078E6">
            <w:pPr>
              <w:spacing w:after="0" w:line="240" w:lineRule="auto"/>
              <w:jc w:val="center"/>
              <w:rPr>
                <w:rFonts w:ascii="Times New Roman" w:hAnsi="Times New Roman"/>
                <w:b/>
                <w:bCs/>
                <w:sz w:val="20"/>
                <w:szCs w:val="20"/>
              </w:rPr>
            </w:pPr>
            <w:r>
              <w:rPr>
                <w:rFonts w:ascii="Times New Roman" w:hAnsi="Times New Roman"/>
                <w:b/>
                <w:bCs/>
                <w:sz w:val="20"/>
                <w:szCs w:val="20"/>
              </w:rPr>
              <w:t>VII</w:t>
            </w:r>
          </w:p>
        </w:tc>
        <w:tc>
          <w:tcPr>
            <w:tcW w:w="7974" w:type="dxa"/>
          </w:tcPr>
          <w:p w14:paraId="79EB3573" w14:textId="448D3DCF" w:rsidR="00F078E6" w:rsidRPr="00F078E6" w:rsidRDefault="00F078E6" w:rsidP="00F078E6">
            <w:pPr>
              <w:spacing w:after="0" w:line="240" w:lineRule="auto"/>
              <w:jc w:val="both"/>
              <w:rPr>
                <w:rFonts w:ascii="Times New Roman" w:hAnsi="Times New Roman"/>
                <w:sz w:val="20"/>
                <w:szCs w:val="20"/>
              </w:rPr>
            </w:pPr>
            <w:r w:rsidRPr="00F078E6">
              <w:rPr>
                <w:rFonts w:ascii="Times New Roman" w:hAnsi="Times New Roman"/>
                <w:sz w:val="20"/>
                <w:szCs w:val="20"/>
              </w:rPr>
              <w:t xml:space="preserve">Aspecte ale </w:t>
            </w:r>
            <w:r>
              <w:rPr>
                <w:rFonts w:ascii="Times New Roman" w:hAnsi="Times New Roman"/>
                <w:sz w:val="20"/>
                <w:szCs w:val="20"/>
              </w:rPr>
              <w:t>evaluării în gestiunea carierei</w:t>
            </w:r>
          </w:p>
        </w:tc>
        <w:tc>
          <w:tcPr>
            <w:tcW w:w="851" w:type="dxa"/>
            <w:vAlign w:val="center"/>
          </w:tcPr>
          <w:p w14:paraId="4F6E68C0" w14:textId="5E81FB1D" w:rsidR="00F078E6" w:rsidRPr="004F0C54" w:rsidRDefault="00F078E6" w:rsidP="00F078E6">
            <w:pPr>
              <w:spacing w:after="0" w:line="240" w:lineRule="auto"/>
              <w:jc w:val="center"/>
              <w:rPr>
                <w:rFonts w:ascii="Times New Roman" w:hAnsi="Times New Roman"/>
                <w:b/>
                <w:bCs/>
                <w:sz w:val="20"/>
                <w:szCs w:val="20"/>
              </w:rPr>
            </w:pPr>
            <w:r w:rsidRPr="004F0C54">
              <w:rPr>
                <w:rFonts w:ascii="Times New Roman" w:hAnsi="Times New Roman"/>
                <w:b/>
                <w:bCs/>
                <w:sz w:val="20"/>
                <w:szCs w:val="20"/>
              </w:rPr>
              <w:t>2</w:t>
            </w:r>
          </w:p>
        </w:tc>
      </w:tr>
      <w:tr w:rsidR="00F078E6" w:rsidRPr="004F0C54" w14:paraId="13498451" w14:textId="77777777" w:rsidTr="005076A0">
        <w:trPr>
          <w:jc w:val="center"/>
        </w:trPr>
        <w:tc>
          <w:tcPr>
            <w:tcW w:w="1271" w:type="dxa"/>
            <w:vAlign w:val="center"/>
          </w:tcPr>
          <w:p w14:paraId="13437FCE" w14:textId="77777777" w:rsidR="00F078E6" w:rsidRPr="004F0C54" w:rsidRDefault="00F078E6" w:rsidP="00F078E6">
            <w:pPr>
              <w:spacing w:after="0" w:line="240" w:lineRule="auto"/>
              <w:jc w:val="center"/>
              <w:rPr>
                <w:rFonts w:ascii="Times New Roman" w:hAnsi="Times New Roman"/>
                <w:b/>
                <w:bCs/>
                <w:sz w:val="20"/>
                <w:szCs w:val="20"/>
              </w:rPr>
            </w:pPr>
          </w:p>
        </w:tc>
        <w:tc>
          <w:tcPr>
            <w:tcW w:w="7974" w:type="dxa"/>
          </w:tcPr>
          <w:p w14:paraId="1F8AB850" w14:textId="56D3CEBC" w:rsidR="00F078E6" w:rsidRPr="004F0C54" w:rsidRDefault="00F078E6" w:rsidP="00F078E6">
            <w:pPr>
              <w:spacing w:after="0" w:line="240" w:lineRule="auto"/>
              <w:jc w:val="both"/>
              <w:rPr>
                <w:rFonts w:ascii="Times New Roman" w:hAnsi="Times New Roman"/>
                <w:b/>
                <w:sz w:val="20"/>
                <w:szCs w:val="20"/>
              </w:rPr>
            </w:pPr>
            <w:r>
              <w:rPr>
                <w:rFonts w:ascii="Times New Roman" w:hAnsi="Times New Roman"/>
                <w:b/>
                <w:sz w:val="20"/>
                <w:szCs w:val="20"/>
              </w:rPr>
              <w:t xml:space="preserve">                                                                                                                                             </w:t>
            </w:r>
            <w:r w:rsidRPr="004F0C54">
              <w:rPr>
                <w:rFonts w:ascii="Times New Roman" w:hAnsi="Times New Roman"/>
                <w:b/>
                <w:sz w:val="20"/>
                <w:szCs w:val="20"/>
              </w:rPr>
              <w:t>TOTAL</w:t>
            </w:r>
          </w:p>
        </w:tc>
        <w:tc>
          <w:tcPr>
            <w:tcW w:w="851" w:type="dxa"/>
            <w:vAlign w:val="center"/>
          </w:tcPr>
          <w:p w14:paraId="27CD8A90" w14:textId="21484FD5" w:rsidR="00F078E6" w:rsidRPr="004F0C54" w:rsidRDefault="00F078E6" w:rsidP="00F078E6">
            <w:pPr>
              <w:spacing w:after="0" w:line="240" w:lineRule="auto"/>
              <w:jc w:val="center"/>
              <w:rPr>
                <w:rFonts w:ascii="Times New Roman" w:hAnsi="Times New Roman"/>
                <w:b/>
                <w:bCs/>
                <w:sz w:val="20"/>
                <w:szCs w:val="20"/>
              </w:rPr>
            </w:pPr>
            <w:r w:rsidRPr="004F0C54">
              <w:rPr>
                <w:rFonts w:ascii="Times New Roman" w:hAnsi="Times New Roman"/>
                <w:b/>
                <w:bCs/>
                <w:sz w:val="20"/>
                <w:szCs w:val="20"/>
              </w:rPr>
              <w:t>14</w:t>
            </w:r>
          </w:p>
        </w:tc>
      </w:tr>
      <w:tr w:rsidR="00F078E6" w:rsidRPr="004F0C54" w14:paraId="2C472487" w14:textId="77777777" w:rsidTr="00C96D8E">
        <w:trPr>
          <w:jc w:val="center"/>
        </w:trPr>
        <w:tc>
          <w:tcPr>
            <w:tcW w:w="10096" w:type="dxa"/>
            <w:gridSpan w:val="3"/>
            <w:vAlign w:val="center"/>
          </w:tcPr>
          <w:p w14:paraId="03480B68" w14:textId="688926FF" w:rsidR="00F078E6" w:rsidRDefault="00F078E6" w:rsidP="00F078E6">
            <w:pPr>
              <w:tabs>
                <w:tab w:val="left" w:pos="523"/>
              </w:tabs>
              <w:spacing w:after="0" w:line="240" w:lineRule="auto"/>
              <w:jc w:val="both"/>
              <w:rPr>
                <w:rFonts w:ascii="Times New Roman" w:hAnsi="Times New Roman"/>
                <w:sz w:val="20"/>
                <w:szCs w:val="20"/>
              </w:rPr>
            </w:pPr>
            <w:r w:rsidRPr="004F0C54">
              <w:rPr>
                <w:rFonts w:ascii="Times New Roman" w:hAnsi="Times New Roman"/>
                <w:sz w:val="20"/>
                <w:szCs w:val="20"/>
              </w:rPr>
              <w:t>Bibliografie</w:t>
            </w:r>
            <w:r>
              <w:rPr>
                <w:rFonts w:ascii="Times New Roman" w:hAnsi="Times New Roman"/>
                <w:sz w:val="20"/>
                <w:szCs w:val="20"/>
              </w:rPr>
              <w:t>:</w:t>
            </w:r>
          </w:p>
          <w:p w14:paraId="70AA019D" w14:textId="428F923B" w:rsidR="0000504E" w:rsidRPr="0000504E" w:rsidRDefault="0000504E" w:rsidP="0000504E">
            <w:pPr>
              <w:pStyle w:val="ListParagraph"/>
              <w:numPr>
                <w:ilvl w:val="0"/>
                <w:numId w:val="42"/>
              </w:numPr>
              <w:tabs>
                <w:tab w:val="left" w:pos="523"/>
              </w:tabs>
              <w:spacing w:after="0" w:line="240" w:lineRule="auto"/>
              <w:jc w:val="both"/>
              <w:rPr>
                <w:rFonts w:ascii="Times New Roman" w:hAnsi="Times New Roman"/>
                <w:sz w:val="20"/>
                <w:szCs w:val="20"/>
              </w:rPr>
            </w:pPr>
            <w:r w:rsidRPr="0000504E">
              <w:rPr>
                <w:rFonts w:ascii="Times New Roman" w:hAnsi="Times New Roman"/>
                <w:sz w:val="20"/>
                <w:szCs w:val="20"/>
              </w:rPr>
              <w:t>Potop, V., (2024), Management comparat în sport. Note de curs.</w:t>
            </w:r>
          </w:p>
          <w:p w14:paraId="1312A2E1" w14:textId="7D8F36C1" w:rsidR="0000504E" w:rsidRPr="0000504E" w:rsidRDefault="0000504E" w:rsidP="0000504E">
            <w:pPr>
              <w:pStyle w:val="ListParagraph"/>
              <w:numPr>
                <w:ilvl w:val="0"/>
                <w:numId w:val="42"/>
              </w:numPr>
              <w:tabs>
                <w:tab w:val="left" w:pos="523"/>
              </w:tabs>
              <w:spacing w:after="0" w:line="240" w:lineRule="auto"/>
              <w:jc w:val="both"/>
              <w:rPr>
                <w:rFonts w:ascii="Times New Roman" w:hAnsi="Times New Roman"/>
                <w:sz w:val="20"/>
                <w:szCs w:val="20"/>
              </w:rPr>
            </w:pPr>
            <w:r w:rsidRPr="0000504E">
              <w:rPr>
                <w:rFonts w:ascii="Times New Roman" w:hAnsi="Times New Roman"/>
                <w:sz w:val="20"/>
                <w:szCs w:val="20"/>
              </w:rPr>
              <w:t>Boboc I., (2003) – Comportament organizational si managerial, fundamente psihologice si politologice, edit. Economica, București.</w:t>
            </w:r>
          </w:p>
          <w:p w14:paraId="4CFF4D9B" w14:textId="47BFCBCE" w:rsidR="0000504E" w:rsidRPr="0000504E" w:rsidRDefault="0000504E" w:rsidP="0000504E">
            <w:pPr>
              <w:pStyle w:val="ListParagraph"/>
              <w:numPr>
                <w:ilvl w:val="0"/>
                <w:numId w:val="42"/>
              </w:numPr>
              <w:tabs>
                <w:tab w:val="left" w:pos="523"/>
              </w:tabs>
              <w:spacing w:after="0" w:line="240" w:lineRule="auto"/>
              <w:jc w:val="both"/>
              <w:rPr>
                <w:rFonts w:ascii="Times New Roman" w:hAnsi="Times New Roman"/>
                <w:sz w:val="20"/>
                <w:szCs w:val="20"/>
              </w:rPr>
            </w:pPr>
            <w:r w:rsidRPr="0000504E">
              <w:rPr>
                <w:rFonts w:ascii="Times New Roman" w:hAnsi="Times New Roman"/>
                <w:sz w:val="20"/>
                <w:szCs w:val="20"/>
              </w:rPr>
              <w:t>Cornescu, V., M., Mihăilescu, I., Stanciu, S., (2003) – Managementul organizaţiei, edit. All Back, Bucureşti.</w:t>
            </w:r>
          </w:p>
          <w:p w14:paraId="7951122A" w14:textId="3D38A90E" w:rsidR="0000504E" w:rsidRPr="0000504E" w:rsidRDefault="0000504E" w:rsidP="0000504E">
            <w:pPr>
              <w:pStyle w:val="ListParagraph"/>
              <w:numPr>
                <w:ilvl w:val="0"/>
                <w:numId w:val="42"/>
              </w:numPr>
              <w:tabs>
                <w:tab w:val="left" w:pos="523"/>
              </w:tabs>
              <w:spacing w:after="0" w:line="240" w:lineRule="auto"/>
              <w:jc w:val="both"/>
              <w:rPr>
                <w:rFonts w:ascii="Times New Roman" w:hAnsi="Times New Roman"/>
                <w:sz w:val="20"/>
                <w:szCs w:val="20"/>
              </w:rPr>
            </w:pPr>
            <w:r w:rsidRPr="0000504E">
              <w:rPr>
                <w:rFonts w:ascii="Times New Roman" w:hAnsi="Times New Roman"/>
                <w:sz w:val="20"/>
                <w:szCs w:val="20"/>
              </w:rPr>
              <w:t>Hoffman, A, (2004) – Structurile sportului, edt. Fundaţiei României de Mâine, Bucureşti.</w:t>
            </w:r>
          </w:p>
          <w:p w14:paraId="3632D3D0" w14:textId="5A8463C9" w:rsidR="0000504E" w:rsidRPr="0000504E" w:rsidRDefault="0000504E" w:rsidP="0000504E">
            <w:pPr>
              <w:pStyle w:val="ListParagraph"/>
              <w:numPr>
                <w:ilvl w:val="0"/>
                <w:numId w:val="42"/>
              </w:numPr>
              <w:tabs>
                <w:tab w:val="left" w:pos="523"/>
              </w:tabs>
              <w:spacing w:after="0" w:line="240" w:lineRule="auto"/>
              <w:jc w:val="both"/>
              <w:rPr>
                <w:rFonts w:ascii="Times New Roman" w:hAnsi="Times New Roman"/>
                <w:sz w:val="20"/>
                <w:szCs w:val="20"/>
              </w:rPr>
            </w:pPr>
            <w:r w:rsidRPr="0000504E">
              <w:rPr>
                <w:rFonts w:ascii="Times New Roman" w:hAnsi="Times New Roman"/>
                <w:sz w:val="20"/>
                <w:szCs w:val="20"/>
              </w:rPr>
              <w:t>Lador, I., I., Mihăilescu, N., (2008) – Concepte specifice managementului modern în organizaţiile sportive, edit. Universităţii din Piteşti.</w:t>
            </w:r>
          </w:p>
          <w:p w14:paraId="56F4A475" w14:textId="4ADDA937" w:rsidR="0000504E" w:rsidRPr="0000504E" w:rsidRDefault="0000504E" w:rsidP="0000504E">
            <w:pPr>
              <w:pStyle w:val="ListParagraph"/>
              <w:numPr>
                <w:ilvl w:val="0"/>
                <w:numId w:val="42"/>
              </w:numPr>
              <w:tabs>
                <w:tab w:val="left" w:pos="523"/>
              </w:tabs>
              <w:spacing w:after="0" w:line="240" w:lineRule="auto"/>
              <w:jc w:val="both"/>
              <w:rPr>
                <w:rFonts w:ascii="Times New Roman" w:hAnsi="Times New Roman"/>
                <w:sz w:val="20"/>
                <w:szCs w:val="20"/>
              </w:rPr>
            </w:pPr>
            <w:r w:rsidRPr="0000504E">
              <w:rPr>
                <w:rFonts w:ascii="Times New Roman" w:hAnsi="Times New Roman"/>
                <w:sz w:val="20"/>
                <w:szCs w:val="20"/>
              </w:rPr>
              <w:t>Manolescu, A (2003) – Managementul resurselor umane, eiditia a 4-a, edit. Economica, Bucureşti.</w:t>
            </w:r>
          </w:p>
          <w:p w14:paraId="02560ACD" w14:textId="498F6082" w:rsidR="0000504E" w:rsidRPr="0000504E" w:rsidRDefault="0000504E" w:rsidP="0000504E">
            <w:pPr>
              <w:pStyle w:val="ListParagraph"/>
              <w:numPr>
                <w:ilvl w:val="0"/>
                <w:numId w:val="42"/>
              </w:numPr>
              <w:tabs>
                <w:tab w:val="left" w:pos="523"/>
              </w:tabs>
              <w:spacing w:after="0" w:line="240" w:lineRule="auto"/>
              <w:jc w:val="both"/>
              <w:rPr>
                <w:rFonts w:ascii="Times New Roman" w:hAnsi="Times New Roman"/>
                <w:sz w:val="20"/>
                <w:szCs w:val="20"/>
              </w:rPr>
            </w:pPr>
            <w:r w:rsidRPr="0000504E">
              <w:rPr>
                <w:rFonts w:ascii="Times New Roman" w:hAnsi="Times New Roman"/>
                <w:sz w:val="20"/>
                <w:szCs w:val="20"/>
              </w:rPr>
              <w:t>Mihăilescu, N., (2006) – Managementul, Marketing şi Legislaţie în activitatea sportivă, edit. Universităţii din Piteşti.</w:t>
            </w:r>
          </w:p>
          <w:p w14:paraId="39E91C56" w14:textId="2F1622FD" w:rsidR="0000504E" w:rsidRPr="0000504E" w:rsidRDefault="0000504E" w:rsidP="0000504E">
            <w:pPr>
              <w:pStyle w:val="ListParagraph"/>
              <w:numPr>
                <w:ilvl w:val="0"/>
                <w:numId w:val="42"/>
              </w:numPr>
              <w:tabs>
                <w:tab w:val="left" w:pos="523"/>
              </w:tabs>
              <w:spacing w:after="0" w:line="240" w:lineRule="auto"/>
              <w:jc w:val="both"/>
              <w:rPr>
                <w:rFonts w:ascii="Times New Roman" w:hAnsi="Times New Roman"/>
                <w:sz w:val="20"/>
                <w:szCs w:val="20"/>
              </w:rPr>
            </w:pPr>
            <w:r w:rsidRPr="0000504E">
              <w:rPr>
                <w:rFonts w:ascii="Times New Roman" w:hAnsi="Times New Roman"/>
                <w:sz w:val="20"/>
                <w:szCs w:val="20"/>
              </w:rPr>
              <w:t>Mihăilescu, N., (2008) – Organizare şi conducere în structurile sportului, edit. Universităţii din Piteşti.</w:t>
            </w:r>
          </w:p>
          <w:p w14:paraId="3EF0DC1F" w14:textId="0215CF36" w:rsidR="0000504E" w:rsidRPr="0000504E" w:rsidRDefault="0000504E" w:rsidP="0000504E">
            <w:pPr>
              <w:pStyle w:val="ListParagraph"/>
              <w:numPr>
                <w:ilvl w:val="0"/>
                <w:numId w:val="42"/>
              </w:numPr>
              <w:tabs>
                <w:tab w:val="left" w:pos="523"/>
              </w:tabs>
              <w:spacing w:after="0" w:line="240" w:lineRule="auto"/>
              <w:jc w:val="both"/>
              <w:rPr>
                <w:rFonts w:ascii="Times New Roman" w:hAnsi="Times New Roman"/>
                <w:sz w:val="20"/>
                <w:szCs w:val="20"/>
              </w:rPr>
            </w:pPr>
            <w:r w:rsidRPr="0000504E">
              <w:rPr>
                <w:rFonts w:ascii="Times New Roman" w:hAnsi="Times New Roman"/>
                <w:sz w:val="20"/>
                <w:szCs w:val="20"/>
              </w:rPr>
              <w:t>Pell, A. R., (2008) – Managementul resurselor umane, edoţia a 2-a, edit.Curtea Veche, Bucureşti.</w:t>
            </w:r>
          </w:p>
          <w:p w14:paraId="7D9E57D3" w14:textId="5AE2B5BB" w:rsidR="006B66D3" w:rsidRPr="0000504E" w:rsidRDefault="0000504E" w:rsidP="0000504E">
            <w:pPr>
              <w:pStyle w:val="ListParagraph"/>
              <w:numPr>
                <w:ilvl w:val="0"/>
                <w:numId w:val="42"/>
              </w:numPr>
              <w:tabs>
                <w:tab w:val="left" w:pos="523"/>
              </w:tabs>
              <w:spacing w:after="0" w:line="240" w:lineRule="auto"/>
              <w:jc w:val="both"/>
              <w:rPr>
                <w:rFonts w:ascii="Times New Roman" w:hAnsi="Times New Roman"/>
                <w:sz w:val="20"/>
                <w:szCs w:val="20"/>
              </w:rPr>
            </w:pPr>
            <w:r w:rsidRPr="0000504E">
              <w:rPr>
                <w:rFonts w:ascii="Times New Roman" w:hAnsi="Times New Roman"/>
                <w:sz w:val="20"/>
                <w:szCs w:val="20"/>
              </w:rPr>
              <w:t>Legea 69/2000 a educaţiei fizice şi sportului</w:t>
            </w:r>
          </w:p>
          <w:p w14:paraId="516BB68D" w14:textId="6D908C93" w:rsidR="00F078E6" w:rsidRPr="006B66D3" w:rsidRDefault="00F078E6" w:rsidP="006B66D3">
            <w:pPr>
              <w:tabs>
                <w:tab w:val="left" w:pos="523"/>
              </w:tabs>
              <w:spacing w:after="0" w:line="240" w:lineRule="auto"/>
              <w:jc w:val="both"/>
              <w:rPr>
                <w:rFonts w:ascii="Times New Roman" w:hAnsi="Times New Roman"/>
                <w:sz w:val="20"/>
                <w:szCs w:val="20"/>
              </w:rPr>
            </w:pPr>
          </w:p>
        </w:tc>
      </w:tr>
    </w:tbl>
    <w:p w14:paraId="405118B3" w14:textId="77777777" w:rsidR="00745DEC" w:rsidRDefault="00745DEC" w:rsidP="000B3BD0">
      <w:pPr>
        <w:spacing w:after="0" w:line="240" w:lineRule="auto"/>
        <w:rPr>
          <w:rFonts w:ascii="Times New Roman" w:hAnsi="Times New Roman"/>
          <w:b/>
          <w:sz w:val="20"/>
          <w:szCs w:val="20"/>
        </w:rPr>
      </w:pPr>
    </w:p>
    <w:p w14:paraId="022D53B6" w14:textId="77777777" w:rsidR="00471EFE" w:rsidRPr="00694AF7" w:rsidRDefault="00471EFE" w:rsidP="000B3BD0">
      <w:pPr>
        <w:spacing w:after="0" w:line="240" w:lineRule="auto"/>
        <w:rPr>
          <w:rFonts w:ascii="Times New Roman" w:hAnsi="Times New Roman"/>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518"/>
        <w:gridCol w:w="837"/>
      </w:tblGrid>
      <w:tr w:rsidR="00AD6760" w:rsidRPr="007165CC" w14:paraId="0195EC39" w14:textId="77777777" w:rsidTr="00C96D8E">
        <w:trPr>
          <w:trHeight w:val="310"/>
          <w:jc w:val="center"/>
        </w:trPr>
        <w:tc>
          <w:tcPr>
            <w:tcW w:w="10205" w:type="dxa"/>
            <w:gridSpan w:val="3"/>
            <w:vAlign w:val="center"/>
          </w:tcPr>
          <w:p w14:paraId="1FF127F0" w14:textId="77777777" w:rsidR="00AD6760" w:rsidRPr="007165CC" w:rsidRDefault="00AD6760" w:rsidP="007165CC">
            <w:pPr>
              <w:spacing w:after="0" w:line="240" w:lineRule="auto"/>
              <w:rPr>
                <w:rFonts w:ascii="Times New Roman" w:hAnsi="Times New Roman"/>
                <w:b/>
                <w:bCs/>
                <w:sz w:val="20"/>
                <w:szCs w:val="20"/>
              </w:rPr>
            </w:pPr>
            <w:r w:rsidRPr="007165CC">
              <w:rPr>
                <w:rFonts w:ascii="Times New Roman" w:hAnsi="Times New Roman"/>
                <w:b/>
                <w:bCs/>
                <w:sz w:val="20"/>
                <w:szCs w:val="20"/>
              </w:rPr>
              <w:t>LABORATOR</w:t>
            </w:r>
            <w:r w:rsidR="00745DEC" w:rsidRPr="007165CC">
              <w:rPr>
                <w:rFonts w:ascii="Times New Roman" w:hAnsi="Times New Roman"/>
                <w:b/>
                <w:bCs/>
                <w:sz w:val="20"/>
                <w:szCs w:val="20"/>
              </w:rPr>
              <w:t>/ SEMINAR</w:t>
            </w:r>
            <w:r w:rsidR="003075CA" w:rsidRPr="007165CC">
              <w:rPr>
                <w:rFonts w:ascii="Times New Roman" w:hAnsi="Times New Roman"/>
                <w:b/>
                <w:bCs/>
                <w:sz w:val="20"/>
                <w:szCs w:val="20"/>
              </w:rPr>
              <w:t>/PROIECT</w:t>
            </w:r>
          </w:p>
        </w:tc>
      </w:tr>
      <w:tr w:rsidR="00AD6760" w:rsidRPr="007165CC" w14:paraId="703E18C1" w14:textId="77777777" w:rsidTr="00C96D8E">
        <w:trPr>
          <w:trHeight w:val="310"/>
          <w:jc w:val="center"/>
        </w:trPr>
        <w:tc>
          <w:tcPr>
            <w:tcW w:w="850" w:type="dxa"/>
            <w:vAlign w:val="center"/>
          </w:tcPr>
          <w:p w14:paraId="6F93FC81" w14:textId="77777777" w:rsidR="00AD6760" w:rsidRPr="007165CC" w:rsidRDefault="00AD6760" w:rsidP="007165CC">
            <w:pPr>
              <w:spacing w:after="0" w:line="240" w:lineRule="auto"/>
              <w:jc w:val="center"/>
              <w:rPr>
                <w:rFonts w:ascii="Times New Roman" w:hAnsi="Times New Roman"/>
                <w:b/>
                <w:bCs/>
                <w:sz w:val="20"/>
                <w:szCs w:val="20"/>
              </w:rPr>
            </w:pPr>
            <w:r w:rsidRPr="007165CC">
              <w:rPr>
                <w:rFonts w:ascii="Times New Roman" w:hAnsi="Times New Roman"/>
                <w:b/>
                <w:bCs/>
                <w:sz w:val="20"/>
                <w:szCs w:val="20"/>
              </w:rPr>
              <w:t xml:space="preserve">Nr. crt. </w:t>
            </w:r>
          </w:p>
        </w:tc>
        <w:tc>
          <w:tcPr>
            <w:tcW w:w="8518" w:type="dxa"/>
            <w:vAlign w:val="center"/>
          </w:tcPr>
          <w:p w14:paraId="1B4ACABE" w14:textId="77777777" w:rsidR="00AD6760" w:rsidRPr="007165CC" w:rsidRDefault="00AD6760" w:rsidP="007165CC">
            <w:pPr>
              <w:spacing w:after="0" w:line="240" w:lineRule="auto"/>
              <w:jc w:val="center"/>
              <w:rPr>
                <w:rFonts w:ascii="Times New Roman" w:hAnsi="Times New Roman"/>
                <w:b/>
                <w:bCs/>
                <w:sz w:val="20"/>
                <w:szCs w:val="20"/>
              </w:rPr>
            </w:pPr>
            <w:r w:rsidRPr="007165CC">
              <w:rPr>
                <w:rFonts w:ascii="Times New Roman" w:hAnsi="Times New Roman"/>
                <w:b/>
                <w:bCs/>
                <w:sz w:val="20"/>
                <w:szCs w:val="20"/>
              </w:rPr>
              <w:t>Con</w:t>
            </w:r>
            <w:r w:rsidR="001B1709" w:rsidRPr="007165CC">
              <w:rPr>
                <w:rFonts w:ascii="Times New Roman" w:hAnsi="Times New Roman"/>
                <w:b/>
                <w:bCs/>
                <w:sz w:val="20"/>
                <w:szCs w:val="20"/>
              </w:rPr>
              <w:t>ț</w:t>
            </w:r>
            <w:r w:rsidRPr="007165CC">
              <w:rPr>
                <w:rFonts w:ascii="Times New Roman" w:hAnsi="Times New Roman"/>
                <w:b/>
                <w:bCs/>
                <w:sz w:val="20"/>
                <w:szCs w:val="20"/>
              </w:rPr>
              <w:t>inutul</w:t>
            </w:r>
          </w:p>
        </w:tc>
        <w:tc>
          <w:tcPr>
            <w:tcW w:w="837" w:type="dxa"/>
            <w:vAlign w:val="center"/>
          </w:tcPr>
          <w:p w14:paraId="1F508D01" w14:textId="77777777" w:rsidR="00AD6760" w:rsidRPr="007165CC" w:rsidRDefault="00AD6760" w:rsidP="007165CC">
            <w:pPr>
              <w:spacing w:after="0" w:line="240" w:lineRule="auto"/>
              <w:jc w:val="center"/>
              <w:rPr>
                <w:rFonts w:ascii="Times New Roman" w:hAnsi="Times New Roman"/>
                <w:b/>
                <w:bCs/>
                <w:sz w:val="20"/>
                <w:szCs w:val="20"/>
              </w:rPr>
            </w:pPr>
            <w:r w:rsidRPr="007165CC">
              <w:rPr>
                <w:rFonts w:ascii="Times New Roman" w:hAnsi="Times New Roman"/>
                <w:b/>
                <w:bCs/>
                <w:sz w:val="20"/>
                <w:szCs w:val="20"/>
              </w:rPr>
              <w:t>Nr. ore</w:t>
            </w:r>
          </w:p>
        </w:tc>
      </w:tr>
      <w:tr w:rsidR="00405D91" w:rsidRPr="007165CC" w14:paraId="24DF1145" w14:textId="77777777" w:rsidTr="00C96D8E">
        <w:trPr>
          <w:trHeight w:val="310"/>
          <w:jc w:val="center"/>
        </w:trPr>
        <w:tc>
          <w:tcPr>
            <w:tcW w:w="850" w:type="dxa"/>
          </w:tcPr>
          <w:p w14:paraId="1948A990" w14:textId="77777777" w:rsidR="00405D91" w:rsidRPr="007165CC" w:rsidRDefault="00405D91" w:rsidP="00405D91">
            <w:pPr>
              <w:spacing w:after="0" w:line="240" w:lineRule="auto"/>
              <w:jc w:val="center"/>
              <w:rPr>
                <w:rFonts w:ascii="Times New Roman" w:hAnsi="Times New Roman"/>
                <w:sz w:val="20"/>
                <w:szCs w:val="20"/>
              </w:rPr>
            </w:pPr>
            <w:r w:rsidRPr="007165CC">
              <w:rPr>
                <w:rFonts w:ascii="Times New Roman" w:hAnsi="Times New Roman"/>
                <w:sz w:val="20"/>
                <w:szCs w:val="20"/>
              </w:rPr>
              <w:t>1.</w:t>
            </w:r>
          </w:p>
        </w:tc>
        <w:tc>
          <w:tcPr>
            <w:tcW w:w="8518" w:type="dxa"/>
          </w:tcPr>
          <w:p w14:paraId="139DC01F" w14:textId="4786CCEF" w:rsidR="00405D91" w:rsidRPr="00405D91" w:rsidRDefault="00405D91" w:rsidP="00405D91">
            <w:pPr>
              <w:spacing w:after="0" w:line="240" w:lineRule="auto"/>
              <w:jc w:val="both"/>
              <w:rPr>
                <w:rFonts w:ascii="Times New Roman" w:hAnsi="Times New Roman"/>
                <w:sz w:val="20"/>
                <w:szCs w:val="20"/>
              </w:rPr>
            </w:pPr>
            <w:r w:rsidRPr="00405D91">
              <w:rPr>
                <w:rFonts w:ascii="Times New Roman" w:hAnsi="Times New Roman"/>
                <w:sz w:val="20"/>
                <w:szCs w:val="20"/>
              </w:rPr>
              <w:t>Abordări contextuale şi situaţionale privind soluţionarea anumitor probleme de personal.</w:t>
            </w:r>
          </w:p>
        </w:tc>
        <w:tc>
          <w:tcPr>
            <w:tcW w:w="837" w:type="dxa"/>
          </w:tcPr>
          <w:p w14:paraId="25E031B1" w14:textId="74D2EF04" w:rsidR="00405D91" w:rsidRPr="007165CC" w:rsidRDefault="00405D91" w:rsidP="00405D91">
            <w:pPr>
              <w:spacing w:after="0" w:line="240" w:lineRule="auto"/>
              <w:jc w:val="center"/>
              <w:rPr>
                <w:rFonts w:ascii="Times New Roman" w:hAnsi="Times New Roman"/>
                <w:sz w:val="20"/>
                <w:szCs w:val="20"/>
              </w:rPr>
            </w:pPr>
            <w:r>
              <w:rPr>
                <w:rFonts w:ascii="Times New Roman" w:hAnsi="Times New Roman"/>
                <w:sz w:val="20"/>
                <w:szCs w:val="20"/>
              </w:rPr>
              <w:t>6</w:t>
            </w:r>
            <w:r w:rsidRPr="007165CC">
              <w:rPr>
                <w:rFonts w:ascii="Times New Roman" w:hAnsi="Times New Roman"/>
                <w:sz w:val="20"/>
                <w:szCs w:val="20"/>
              </w:rPr>
              <w:t xml:space="preserve"> ore</w:t>
            </w:r>
          </w:p>
        </w:tc>
      </w:tr>
      <w:tr w:rsidR="00405D91" w:rsidRPr="007165CC" w14:paraId="7A78AFD2" w14:textId="77777777" w:rsidTr="00C96D8E">
        <w:trPr>
          <w:trHeight w:val="310"/>
          <w:jc w:val="center"/>
        </w:trPr>
        <w:tc>
          <w:tcPr>
            <w:tcW w:w="850" w:type="dxa"/>
          </w:tcPr>
          <w:p w14:paraId="1CA63FDD" w14:textId="77777777" w:rsidR="00405D91" w:rsidRPr="007165CC" w:rsidRDefault="00405D91" w:rsidP="00405D91">
            <w:pPr>
              <w:spacing w:after="0" w:line="240" w:lineRule="auto"/>
              <w:jc w:val="center"/>
              <w:rPr>
                <w:rFonts w:ascii="Times New Roman" w:hAnsi="Times New Roman"/>
                <w:sz w:val="20"/>
                <w:szCs w:val="20"/>
              </w:rPr>
            </w:pPr>
            <w:r w:rsidRPr="007165CC">
              <w:rPr>
                <w:rFonts w:ascii="Times New Roman" w:hAnsi="Times New Roman"/>
                <w:sz w:val="20"/>
                <w:szCs w:val="20"/>
              </w:rPr>
              <w:t>2.</w:t>
            </w:r>
          </w:p>
        </w:tc>
        <w:tc>
          <w:tcPr>
            <w:tcW w:w="8518" w:type="dxa"/>
          </w:tcPr>
          <w:p w14:paraId="30ECB2D0" w14:textId="1970BD13" w:rsidR="00405D91" w:rsidRPr="00405D91" w:rsidRDefault="00405D91" w:rsidP="00405D91">
            <w:pPr>
              <w:spacing w:after="0" w:line="240" w:lineRule="auto"/>
              <w:jc w:val="both"/>
              <w:rPr>
                <w:rFonts w:ascii="Times New Roman" w:eastAsia="Calibri" w:hAnsi="Times New Roman"/>
                <w:sz w:val="20"/>
                <w:szCs w:val="20"/>
              </w:rPr>
            </w:pPr>
            <w:r w:rsidRPr="00405D91">
              <w:rPr>
                <w:rFonts w:ascii="Times New Roman" w:hAnsi="Times New Roman"/>
                <w:sz w:val="20"/>
                <w:szCs w:val="20"/>
              </w:rPr>
              <w:t>Joc de rol privind selectia în angajare, motivarea personalului, comunicare personal, negociere personal.</w:t>
            </w:r>
          </w:p>
        </w:tc>
        <w:tc>
          <w:tcPr>
            <w:tcW w:w="837" w:type="dxa"/>
          </w:tcPr>
          <w:p w14:paraId="0394B1E1" w14:textId="497DBDAE" w:rsidR="00405D91" w:rsidRPr="007165CC" w:rsidRDefault="00405D91" w:rsidP="00405D91">
            <w:pPr>
              <w:spacing w:after="0" w:line="240" w:lineRule="auto"/>
              <w:jc w:val="center"/>
              <w:rPr>
                <w:rFonts w:ascii="Times New Roman" w:hAnsi="Times New Roman"/>
                <w:sz w:val="20"/>
                <w:szCs w:val="20"/>
              </w:rPr>
            </w:pPr>
            <w:r>
              <w:rPr>
                <w:rFonts w:ascii="Times New Roman" w:hAnsi="Times New Roman"/>
                <w:sz w:val="20"/>
                <w:szCs w:val="20"/>
              </w:rPr>
              <w:t>6</w:t>
            </w:r>
            <w:r w:rsidRPr="007165CC">
              <w:rPr>
                <w:rFonts w:ascii="Times New Roman" w:hAnsi="Times New Roman"/>
                <w:sz w:val="20"/>
                <w:szCs w:val="20"/>
              </w:rPr>
              <w:t xml:space="preserve"> ore</w:t>
            </w:r>
          </w:p>
        </w:tc>
      </w:tr>
      <w:tr w:rsidR="00405D91" w:rsidRPr="007165CC" w14:paraId="6F8F860E" w14:textId="77777777" w:rsidTr="00C96D8E">
        <w:trPr>
          <w:trHeight w:val="310"/>
          <w:jc w:val="center"/>
        </w:trPr>
        <w:tc>
          <w:tcPr>
            <w:tcW w:w="850" w:type="dxa"/>
          </w:tcPr>
          <w:p w14:paraId="02FDF624" w14:textId="77777777" w:rsidR="00405D91" w:rsidRPr="007165CC" w:rsidRDefault="00405D91" w:rsidP="00405D91">
            <w:pPr>
              <w:spacing w:after="0" w:line="240" w:lineRule="auto"/>
              <w:jc w:val="center"/>
              <w:rPr>
                <w:rFonts w:ascii="Times New Roman" w:hAnsi="Times New Roman"/>
                <w:sz w:val="20"/>
                <w:szCs w:val="20"/>
              </w:rPr>
            </w:pPr>
            <w:r w:rsidRPr="007165CC">
              <w:rPr>
                <w:rFonts w:ascii="Times New Roman" w:hAnsi="Times New Roman"/>
                <w:sz w:val="20"/>
                <w:szCs w:val="20"/>
              </w:rPr>
              <w:t>3.</w:t>
            </w:r>
          </w:p>
        </w:tc>
        <w:tc>
          <w:tcPr>
            <w:tcW w:w="8518" w:type="dxa"/>
          </w:tcPr>
          <w:p w14:paraId="63D87773" w14:textId="151249FC" w:rsidR="00405D91" w:rsidRPr="00405D91" w:rsidRDefault="00405D91" w:rsidP="00405D91">
            <w:pPr>
              <w:spacing w:after="0" w:line="240" w:lineRule="auto"/>
              <w:rPr>
                <w:rFonts w:ascii="Times New Roman" w:hAnsi="Times New Roman"/>
                <w:sz w:val="20"/>
                <w:szCs w:val="20"/>
              </w:rPr>
            </w:pPr>
            <w:r w:rsidRPr="00405D91">
              <w:rPr>
                <w:rFonts w:ascii="Times New Roman" w:hAnsi="Times New Roman"/>
                <w:sz w:val="20"/>
                <w:szCs w:val="20"/>
              </w:rPr>
              <w:t>Discuţii pe marginea referatului elaborat de către studenţi.</w:t>
            </w:r>
          </w:p>
        </w:tc>
        <w:tc>
          <w:tcPr>
            <w:tcW w:w="837" w:type="dxa"/>
          </w:tcPr>
          <w:p w14:paraId="026B75B6" w14:textId="4E37F478" w:rsidR="00405D91" w:rsidRPr="007165CC" w:rsidRDefault="00405D91" w:rsidP="00405D91">
            <w:pPr>
              <w:spacing w:after="0" w:line="240" w:lineRule="auto"/>
              <w:jc w:val="center"/>
              <w:rPr>
                <w:rFonts w:ascii="Times New Roman" w:hAnsi="Times New Roman"/>
                <w:sz w:val="20"/>
                <w:szCs w:val="20"/>
              </w:rPr>
            </w:pPr>
            <w:r w:rsidRPr="007165CC">
              <w:rPr>
                <w:rFonts w:ascii="Times New Roman" w:hAnsi="Times New Roman"/>
                <w:sz w:val="20"/>
                <w:szCs w:val="20"/>
              </w:rPr>
              <w:t>2 ore</w:t>
            </w:r>
          </w:p>
        </w:tc>
      </w:tr>
      <w:tr w:rsidR="00405D91" w:rsidRPr="007165CC" w14:paraId="385A27BF" w14:textId="77777777" w:rsidTr="00C96D8E">
        <w:trPr>
          <w:jc w:val="center"/>
        </w:trPr>
        <w:tc>
          <w:tcPr>
            <w:tcW w:w="850" w:type="dxa"/>
          </w:tcPr>
          <w:p w14:paraId="15F92EC0" w14:textId="77777777" w:rsidR="00405D91" w:rsidRPr="007165CC" w:rsidRDefault="00405D91" w:rsidP="00405D91">
            <w:pPr>
              <w:spacing w:after="0" w:line="240" w:lineRule="auto"/>
              <w:rPr>
                <w:rFonts w:ascii="Times New Roman" w:hAnsi="Times New Roman"/>
                <w:sz w:val="20"/>
                <w:szCs w:val="20"/>
              </w:rPr>
            </w:pPr>
          </w:p>
        </w:tc>
        <w:tc>
          <w:tcPr>
            <w:tcW w:w="8518" w:type="dxa"/>
          </w:tcPr>
          <w:p w14:paraId="13833898" w14:textId="77777777" w:rsidR="00405D91" w:rsidRPr="007165CC" w:rsidRDefault="00405D91" w:rsidP="00405D91">
            <w:pPr>
              <w:spacing w:after="0" w:line="240" w:lineRule="auto"/>
              <w:jc w:val="right"/>
              <w:rPr>
                <w:rFonts w:ascii="Times New Roman" w:hAnsi="Times New Roman"/>
                <w:b/>
                <w:sz w:val="20"/>
                <w:szCs w:val="20"/>
              </w:rPr>
            </w:pPr>
            <w:r w:rsidRPr="007165CC">
              <w:rPr>
                <w:rFonts w:ascii="Times New Roman" w:hAnsi="Times New Roman"/>
                <w:b/>
                <w:sz w:val="20"/>
                <w:szCs w:val="20"/>
              </w:rPr>
              <w:t>Total:</w:t>
            </w:r>
          </w:p>
        </w:tc>
        <w:tc>
          <w:tcPr>
            <w:tcW w:w="837" w:type="dxa"/>
          </w:tcPr>
          <w:p w14:paraId="2C1EE594" w14:textId="226441C4" w:rsidR="00405D91" w:rsidRPr="007165CC" w:rsidRDefault="00405D91" w:rsidP="00405D91">
            <w:pPr>
              <w:spacing w:after="0" w:line="240" w:lineRule="auto"/>
              <w:jc w:val="center"/>
              <w:rPr>
                <w:rFonts w:ascii="Times New Roman" w:hAnsi="Times New Roman"/>
                <w:b/>
                <w:sz w:val="20"/>
                <w:szCs w:val="20"/>
              </w:rPr>
            </w:pPr>
            <w:r>
              <w:rPr>
                <w:rFonts w:ascii="Times New Roman" w:hAnsi="Times New Roman"/>
                <w:b/>
                <w:sz w:val="20"/>
                <w:szCs w:val="20"/>
              </w:rPr>
              <w:t>14</w:t>
            </w:r>
          </w:p>
        </w:tc>
      </w:tr>
      <w:tr w:rsidR="00405D91" w:rsidRPr="007165CC" w14:paraId="05659FDE" w14:textId="77777777" w:rsidTr="002C75FB">
        <w:trPr>
          <w:trHeight w:val="980"/>
          <w:jc w:val="center"/>
        </w:trPr>
        <w:tc>
          <w:tcPr>
            <w:tcW w:w="10205" w:type="dxa"/>
            <w:gridSpan w:val="3"/>
            <w:vAlign w:val="center"/>
          </w:tcPr>
          <w:p w14:paraId="1D6CD0C5" w14:textId="58660467" w:rsidR="00405D91" w:rsidRDefault="00405D91" w:rsidP="00405D91">
            <w:pPr>
              <w:tabs>
                <w:tab w:val="left" w:pos="523"/>
              </w:tabs>
              <w:spacing w:after="0" w:line="240" w:lineRule="auto"/>
              <w:jc w:val="both"/>
              <w:rPr>
                <w:rFonts w:ascii="Times New Roman" w:hAnsi="Times New Roman"/>
                <w:sz w:val="20"/>
                <w:szCs w:val="20"/>
              </w:rPr>
            </w:pPr>
            <w:r w:rsidRPr="007165CC">
              <w:rPr>
                <w:rFonts w:ascii="Times New Roman" w:hAnsi="Times New Roman"/>
                <w:sz w:val="20"/>
                <w:szCs w:val="20"/>
              </w:rPr>
              <w:t>Bibliografie</w:t>
            </w:r>
          </w:p>
          <w:p w14:paraId="3DE5D400" w14:textId="77777777" w:rsidR="00405D91" w:rsidRPr="00405D91" w:rsidRDefault="00405D91" w:rsidP="00405D91">
            <w:pPr>
              <w:pStyle w:val="ListParagraph"/>
              <w:numPr>
                <w:ilvl w:val="0"/>
                <w:numId w:val="44"/>
              </w:numPr>
              <w:tabs>
                <w:tab w:val="left" w:pos="523"/>
              </w:tabs>
              <w:spacing w:after="0" w:line="240" w:lineRule="auto"/>
              <w:jc w:val="both"/>
              <w:rPr>
                <w:rFonts w:ascii="Times New Roman" w:hAnsi="Times New Roman"/>
                <w:sz w:val="20"/>
                <w:szCs w:val="20"/>
              </w:rPr>
            </w:pPr>
            <w:r w:rsidRPr="00405D91">
              <w:rPr>
                <w:rFonts w:ascii="Times New Roman" w:hAnsi="Times New Roman"/>
                <w:sz w:val="20"/>
                <w:szCs w:val="20"/>
              </w:rPr>
              <w:t>Potop, V., (2024), Management comparat în sport. Note de curs.</w:t>
            </w:r>
          </w:p>
          <w:p w14:paraId="40C8F116" w14:textId="77777777" w:rsidR="00405D91" w:rsidRPr="00405D91" w:rsidRDefault="00405D91" w:rsidP="00405D91">
            <w:pPr>
              <w:pStyle w:val="ListParagraph"/>
              <w:numPr>
                <w:ilvl w:val="0"/>
                <w:numId w:val="44"/>
              </w:numPr>
              <w:tabs>
                <w:tab w:val="left" w:pos="523"/>
              </w:tabs>
              <w:spacing w:after="0" w:line="240" w:lineRule="auto"/>
              <w:jc w:val="both"/>
              <w:rPr>
                <w:rFonts w:ascii="Times New Roman" w:hAnsi="Times New Roman"/>
                <w:sz w:val="20"/>
                <w:szCs w:val="20"/>
              </w:rPr>
            </w:pPr>
            <w:r w:rsidRPr="00405D91">
              <w:rPr>
                <w:rFonts w:ascii="Times New Roman" w:hAnsi="Times New Roman"/>
                <w:sz w:val="20"/>
                <w:szCs w:val="20"/>
              </w:rPr>
              <w:t>Boboc I., (2003). Comportament organizational si managerial, fundamente psihologice si politologice, edit. Economica, București.</w:t>
            </w:r>
          </w:p>
          <w:p w14:paraId="0F1A1A60" w14:textId="77777777" w:rsidR="00405D91" w:rsidRPr="00405D91" w:rsidRDefault="00405D91" w:rsidP="00405D91">
            <w:pPr>
              <w:pStyle w:val="ListParagraph"/>
              <w:numPr>
                <w:ilvl w:val="0"/>
                <w:numId w:val="44"/>
              </w:numPr>
              <w:tabs>
                <w:tab w:val="left" w:pos="523"/>
              </w:tabs>
              <w:spacing w:after="0" w:line="240" w:lineRule="auto"/>
              <w:jc w:val="both"/>
              <w:rPr>
                <w:rFonts w:ascii="Times New Roman" w:hAnsi="Times New Roman"/>
                <w:sz w:val="20"/>
                <w:szCs w:val="20"/>
              </w:rPr>
            </w:pPr>
            <w:r w:rsidRPr="00405D91">
              <w:rPr>
                <w:rFonts w:ascii="Times New Roman" w:hAnsi="Times New Roman"/>
                <w:sz w:val="20"/>
                <w:szCs w:val="20"/>
              </w:rPr>
              <w:t>Burduş, E. (2001). Management comparat internațional, edit. Economică, Bucureşti,</w:t>
            </w:r>
          </w:p>
          <w:p w14:paraId="22BE5F19" w14:textId="77777777" w:rsidR="00405D91" w:rsidRPr="00405D91" w:rsidRDefault="00405D91" w:rsidP="00405D91">
            <w:pPr>
              <w:pStyle w:val="ListParagraph"/>
              <w:numPr>
                <w:ilvl w:val="0"/>
                <w:numId w:val="44"/>
              </w:numPr>
              <w:tabs>
                <w:tab w:val="left" w:pos="523"/>
              </w:tabs>
              <w:spacing w:after="0" w:line="240" w:lineRule="auto"/>
              <w:jc w:val="both"/>
              <w:rPr>
                <w:rFonts w:ascii="Times New Roman" w:hAnsi="Times New Roman"/>
                <w:sz w:val="20"/>
                <w:szCs w:val="20"/>
              </w:rPr>
            </w:pPr>
            <w:r w:rsidRPr="00405D91">
              <w:rPr>
                <w:rFonts w:ascii="Times New Roman" w:hAnsi="Times New Roman"/>
                <w:sz w:val="20"/>
                <w:szCs w:val="20"/>
              </w:rPr>
              <w:t>Cornescu, V., M., Mihăilescu, I., Stanciu, S., (2003) – Managementul organizaţiei, edit. All Back, Bucureşti.</w:t>
            </w:r>
          </w:p>
          <w:p w14:paraId="6DAE22A0" w14:textId="77777777" w:rsidR="00405D91" w:rsidRPr="00405D91" w:rsidRDefault="00405D91" w:rsidP="00405D91">
            <w:pPr>
              <w:pStyle w:val="ListParagraph"/>
              <w:numPr>
                <w:ilvl w:val="0"/>
                <w:numId w:val="44"/>
              </w:numPr>
              <w:tabs>
                <w:tab w:val="left" w:pos="523"/>
              </w:tabs>
              <w:spacing w:after="0" w:line="240" w:lineRule="auto"/>
              <w:jc w:val="both"/>
              <w:rPr>
                <w:rFonts w:ascii="Times New Roman" w:hAnsi="Times New Roman"/>
                <w:sz w:val="20"/>
                <w:szCs w:val="20"/>
              </w:rPr>
            </w:pPr>
            <w:r w:rsidRPr="00405D91">
              <w:rPr>
                <w:rFonts w:ascii="Times New Roman" w:hAnsi="Times New Roman"/>
                <w:sz w:val="20"/>
                <w:szCs w:val="20"/>
              </w:rPr>
              <w:t>Hoffman, A, (2004). Structurile sportului, edt. Fundaţiei României de Mâine, Bucureşti.</w:t>
            </w:r>
          </w:p>
          <w:p w14:paraId="3260DCFA" w14:textId="77777777" w:rsidR="00405D91" w:rsidRPr="00405D91" w:rsidRDefault="00405D91" w:rsidP="00405D91">
            <w:pPr>
              <w:pStyle w:val="ListParagraph"/>
              <w:numPr>
                <w:ilvl w:val="0"/>
                <w:numId w:val="44"/>
              </w:numPr>
              <w:tabs>
                <w:tab w:val="left" w:pos="523"/>
              </w:tabs>
              <w:spacing w:after="0" w:line="240" w:lineRule="auto"/>
              <w:jc w:val="both"/>
              <w:rPr>
                <w:rFonts w:ascii="Times New Roman" w:hAnsi="Times New Roman"/>
                <w:sz w:val="20"/>
                <w:szCs w:val="20"/>
              </w:rPr>
            </w:pPr>
            <w:r w:rsidRPr="00405D91">
              <w:rPr>
                <w:rFonts w:ascii="Times New Roman" w:hAnsi="Times New Roman"/>
                <w:sz w:val="20"/>
                <w:szCs w:val="20"/>
              </w:rPr>
              <w:t>Iliaş, N., &amp; Buse, F. (2018). Rolul şi funcţiile managementului comparat. In Dezvoltarea inovativă, colaborativă, incluzivă a cooperativelor: teorie, practică, perspective (Vol. 1, pp. 54-61).</w:t>
            </w:r>
          </w:p>
          <w:p w14:paraId="5208BE5E" w14:textId="77777777" w:rsidR="00405D91" w:rsidRPr="00405D91" w:rsidRDefault="00405D91" w:rsidP="00405D91">
            <w:pPr>
              <w:pStyle w:val="ListParagraph"/>
              <w:numPr>
                <w:ilvl w:val="0"/>
                <w:numId w:val="44"/>
              </w:numPr>
              <w:tabs>
                <w:tab w:val="left" w:pos="523"/>
              </w:tabs>
              <w:spacing w:after="0" w:line="240" w:lineRule="auto"/>
              <w:jc w:val="both"/>
              <w:rPr>
                <w:rFonts w:ascii="Times New Roman" w:hAnsi="Times New Roman"/>
                <w:sz w:val="20"/>
                <w:szCs w:val="20"/>
              </w:rPr>
            </w:pPr>
            <w:r w:rsidRPr="00405D91">
              <w:rPr>
                <w:rFonts w:ascii="Times New Roman" w:hAnsi="Times New Roman"/>
                <w:sz w:val="20"/>
                <w:szCs w:val="20"/>
              </w:rPr>
              <w:t>Lador, I., I., Mihăilescu, N., (2008). Concepte specifice managementului modern în organizaţiile sportive, edit. Universităţii din Piteşti;</w:t>
            </w:r>
          </w:p>
          <w:p w14:paraId="614226F0" w14:textId="77777777" w:rsidR="00405D91" w:rsidRPr="00405D91" w:rsidRDefault="00405D91" w:rsidP="00405D91">
            <w:pPr>
              <w:pStyle w:val="ListParagraph"/>
              <w:numPr>
                <w:ilvl w:val="0"/>
                <w:numId w:val="44"/>
              </w:numPr>
              <w:tabs>
                <w:tab w:val="left" w:pos="523"/>
              </w:tabs>
              <w:spacing w:after="0" w:line="240" w:lineRule="auto"/>
              <w:jc w:val="both"/>
              <w:rPr>
                <w:rFonts w:ascii="Times New Roman" w:hAnsi="Times New Roman"/>
                <w:sz w:val="20"/>
                <w:szCs w:val="20"/>
              </w:rPr>
            </w:pPr>
            <w:r w:rsidRPr="00405D91">
              <w:rPr>
                <w:rFonts w:ascii="Times New Roman" w:hAnsi="Times New Roman"/>
                <w:sz w:val="20"/>
                <w:szCs w:val="20"/>
              </w:rPr>
              <w:t>Legea 69/2000 a educaţiei fizice şi sportului</w:t>
            </w:r>
          </w:p>
          <w:p w14:paraId="720F0A8C" w14:textId="77777777" w:rsidR="00405D91" w:rsidRPr="00405D91" w:rsidRDefault="00405D91" w:rsidP="00405D91">
            <w:pPr>
              <w:pStyle w:val="ListParagraph"/>
              <w:numPr>
                <w:ilvl w:val="0"/>
                <w:numId w:val="44"/>
              </w:numPr>
              <w:tabs>
                <w:tab w:val="left" w:pos="523"/>
              </w:tabs>
              <w:spacing w:after="0" w:line="240" w:lineRule="auto"/>
              <w:jc w:val="both"/>
              <w:rPr>
                <w:rFonts w:ascii="Times New Roman" w:hAnsi="Times New Roman"/>
                <w:sz w:val="20"/>
                <w:szCs w:val="20"/>
              </w:rPr>
            </w:pPr>
            <w:r w:rsidRPr="00405D91">
              <w:rPr>
                <w:rFonts w:ascii="Times New Roman" w:hAnsi="Times New Roman"/>
                <w:sz w:val="20"/>
                <w:szCs w:val="20"/>
              </w:rPr>
              <w:t>Manolescu, A (2003). Managementul resurselor umane, eiditia a 4-a, edit. Economica, Bucureşti.</w:t>
            </w:r>
          </w:p>
          <w:p w14:paraId="3D2C2FE8" w14:textId="77777777" w:rsidR="00405D91" w:rsidRPr="00405D91" w:rsidRDefault="00405D91" w:rsidP="00405D91">
            <w:pPr>
              <w:pStyle w:val="ListParagraph"/>
              <w:numPr>
                <w:ilvl w:val="0"/>
                <w:numId w:val="44"/>
              </w:numPr>
              <w:tabs>
                <w:tab w:val="left" w:pos="523"/>
              </w:tabs>
              <w:spacing w:after="0" w:line="240" w:lineRule="auto"/>
              <w:jc w:val="both"/>
              <w:rPr>
                <w:rFonts w:ascii="Times New Roman" w:hAnsi="Times New Roman"/>
                <w:sz w:val="20"/>
                <w:szCs w:val="20"/>
              </w:rPr>
            </w:pPr>
            <w:r w:rsidRPr="00405D91">
              <w:rPr>
                <w:rFonts w:ascii="Times New Roman" w:hAnsi="Times New Roman"/>
                <w:sz w:val="20"/>
                <w:szCs w:val="20"/>
              </w:rPr>
              <w:t>Mihăilescu, N. (2002). Pledoarie pentru formarea managerilor în activitatea sportivă. Strategii şi tehnici de rezolvare a situałiilor conflictuale în, 50.</w:t>
            </w:r>
          </w:p>
          <w:p w14:paraId="45FD2C14" w14:textId="77777777" w:rsidR="00405D91" w:rsidRPr="00405D91" w:rsidRDefault="00405D91" w:rsidP="00405D91">
            <w:pPr>
              <w:pStyle w:val="ListParagraph"/>
              <w:numPr>
                <w:ilvl w:val="0"/>
                <w:numId w:val="44"/>
              </w:numPr>
              <w:tabs>
                <w:tab w:val="left" w:pos="523"/>
              </w:tabs>
              <w:spacing w:after="0" w:line="240" w:lineRule="auto"/>
              <w:jc w:val="both"/>
              <w:rPr>
                <w:rFonts w:ascii="Times New Roman" w:hAnsi="Times New Roman"/>
                <w:sz w:val="20"/>
                <w:szCs w:val="20"/>
              </w:rPr>
            </w:pPr>
            <w:r w:rsidRPr="00405D91">
              <w:rPr>
                <w:rFonts w:ascii="Times New Roman" w:hAnsi="Times New Roman"/>
                <w:sz w:val="20"/>
                <w:szCs w:val="20"/>
              </w:rPr>
              <w:t>Mihăilescu, N., (2006). Managementul, Marketing şi Legislaţie în activitatea sportivă, edit. Universităţii din Piteşti.</w:t>
            </w:r>
          </w:p>
          <w:p w14:paraId="2F8D0A26" w14:textId="77777777" w:rsidR="00405D91" w:rsidRPr="00405D91" w:rsidRDefault="00405D91" w:rsidP="00405D91">
            <w:pPr>
              <w:pStyle w:val="ListParagraph"/>
              <w:numPr>
                <w:ilvl w:val="0"/>
                <w:numId w:val="44"/>
              </w:numPr>
              <w:tabs>
                <w:tab w:val="left" w:pos="523"/>
              </w:tabs>
              <w:spacing w:after="0" w:line="240" w:lineRule="auto"/>
              <w:jc w:val="both"/>
              <w:rPr>
                <w:rFonts w:ascii="Times New Roman" w:hAnsi="Times New Roman"/>
                <w:sz w:val="20"/>
                <w:szCs w:val="20"/>
              </w:rPr>
            </w:pPr>
            <w:r w:rsidRPr="00405D91">
              <w:rPr>
                <w:rFonts w:ascii="Times New Roman" w:hAnsi="Times New Roman"/>
                <w:sz w:val="20"/>
                <w:szCs w:val="20"/>
              </w:rPr>
              <w:t>Mihăilescu, N., (2008). Organizare şi conducere în structurile sportului, edit. Universităţii din Piteşti;</w:t>
            </w:r>
          </w:p>
          <w:p w14:paraId="59A3CFA0" w14:textId="77777777" w:rsidR="00405D91" w:rsidRPr="00405D91" w:rsidRDefault="00405D91" w:rsidP="00405D91">
            <w:pPr>
              <w:pStyle w:val="ListParagraph"/>
              <w:numPr>
                <w:ilvl w:val="0"/>
                <w:numId w:val="44"/>
              </w:numPr>
              <w:tabs>
                <w:tab w:val="left" w:pos="523"/>
              </w:tabs>
              <w:spacing w:after="0" w:line="240" w:lineRule="auto"/>
              <w:jc w:val="both"/>
              <w:rPr>
                <w:rFonts w:ascii="Times New Roman" w:hAnsi="Times New Roman"/>
                <w:sz w:val="20"/>
                <w:szCs w:val="20"/>
              </w:rPr>
            </w:pPr>
            <w:r w:rsidRPr="00405D91">
              <w:rPr>
                <w:rFonts w:ascii="Times New Roman" w:hAnsi="Times New Roman"/>
                <w:sz w:val="20"/>
                <w:szCs w:val="20"/>
              </w:rPr>
              <w:t>Nicolescu, O. (2001). Management comparat , ed. a II-a adăugită, edit. Economică, Bucureşti 2001</w:t>
            </w:r>
          </w:p>
          <w:p w14:paraId="388901BE" w14:textId="77777777" w:rsidR="00405D91" w:rsidRPr="00405D91" w:rsidRDefault="00405D91" w:rsidP="00405D91">
            <w:pPr>
              <w:pStyle w:val="ListParagraph"/>
              <w:numPr>
                <w:ilvl w:val="0"/>
                <w:numId w:val="44"/>
              </w:numPr>
              <w:tabs>
                <w:tab w:val="left" w:pos="523"/>
              </w:tabs>
              <w:spacing w:after="0" w:line="240" w:lineRule="auto"/>
              <w:jc w:val="both"/>
              <w:rPr>
                <w:rFonts w:ascii="Times New Roman" w:hAnsi="Times New Roman"/>
                <w:sz w:val="20"/>
                <w:szCs w:val="20"/>
              </w:rPr>
            </w:pPr>
            <w:r w:rsidRPr="00405D91">
              <w:rPr>
                <w:rFonts w:ascii="Times New Roman" w:hAnsi="Times New Roman"/>
                <w:sz w:val="20"/>
                <w:szCs w:val="20"/>
              </w:rPr>
              <w:t>Nicolescu, O., &amp; Verboncu, I. (2001). Fundamentele managementului organizaţiei. Tribuna Economica.</w:t>
            </w:r>
          </w:p>
          <w:p w14:paraId="11B2082C" w14:textId="77777777" w:rsidR="00405D91" w:rsidRPr="00405D91" w:rsidRDefault="00405D91" w:rsidP="00405D91">
            <w:pPr>
              <w:pStyle w:val="ListParagraph"/>
              <w:numPr>
                <w:ilvl w:val="0"/>
                <w:numId w:val="44"/>
              </w:numPr>
              <w:tabs>
                <w:tab w:val="left" w:pos="523"/>
              </w:tabs>
              <w:spacing w:after="0" w:line="240" w:lineRule="auto"/>
              <w:jc w:val="both"/>
              <w:rPr>
                <w:rFonts w:ascii="Times New Roman" w:hAnsi="Times New Roman"/>
                <w:sz w:val="20"/>
                <w:szCs w:val="20"/>
              </w:rPr>
            </w:pPr>
            <w:r w:rsidRPr="00405D91">
              <w:rPr>
                <w:rFonts w:ascii="Times New Roman" w:hAnsi="Times New Roman"/>
                <w:sz w:val="20"/>
                <w:szCs w:val="20"/>
              </w:rPr>
              <w:t xml:space="preserve">Oleiniuc, M. la Management comparat. http://tinread.usarb.md:8888/tinread/fulltext/oleiniuc/manag_compar.pdf </w:t>
            </w:r>
          </w:p>
          <w:p w14:paraId="006DAE56" w14:textId="77777777" w:rsidR="00405D91" w:rsidRPr="00405D91" w:rsidRDefault="00405D91" w:rsidP="00405D91">
            <w:pPr>
              <w:pStyle w:val="ListParagraph"/>
              <w:numPr>
                <w:ilvl w:val="0"/>
                <w:numId w:val="44"/>
              </w:numPr>
              <w:tabs>
                <w:tab w:val="left" w:pos="523"/>
              </w:tabs>
              <w:spacing w:after="0" w:line="240" w:lineRule="auto"/>
              <w:jc w:val="both"/>
              <w:rPr>
                <w:rFonts w:ascii="Times New Roman" w:hAnsi="Times New Roman"/>
                <w:sz w:val="20"/>
                <w:szCs w:val="20"/>
              </w:rPr>
            </w:pPr>
            <w:r w:rsidRPr="00405D91">
              <w:rPr>
                <w:rFonts w:ascii="Times New Roman" w:hAnsi="Times New Roman"/>
                <w:sz w:val="20"/>
                <w:szCs w:val="20"/>
              </w:rPr>
              <w:t>Pell, A. R., (2008). Managementul resurselor umane, edoţia a 2-a, edit.Curtea Veche, Bucureşti.</w:t>
            </w:r>
          </w:p>
          <w:p w14:paraId="5347AF7B" w14:textId="77777777" w:rsidR="00405D91" w:rsidRPr="00405D91" w:rsidRDefault="00405D91" w:rsidP="00405D91">
            <w:pPr>
              <w:pStyle w:val="ListParagraph"/>
              <w:numPr>
                <w:ilvl w:val="0"/>
                <w:numId w:val="44"/>
              </w:numPr>
              <w:tabs>
                <w:tab w:val="left" w:pos="523"/>
              </w:tabs>
              <w:spacing w:after="0" w:line="240" w:lineRule="auto"/>
              <w:jc w:val="both"/>
              <w:rPr>
                <w:rFonts w:ascii="Times New Roman" w:hAnsi="Times New Roman"/>
                <w:sz w:val="20"/>
                <w:szCs w:val="20"/>
              </w:rPr>
            </w:pPr>
            <w:r w:rsidRPr="00405D91">
              <w:rPr>
                <w:rFonts w:ascii="Times New Roman" w:hAnsi="Times New Roman"/>
                <w:sz w:val="20"/>
                <w:szCs w:val="20"/>
              </w:rPr>
              <w:t>Popescu, A. D. (2015). Aspecte ale managementului diversității în managementul grupurilor. Timişoara: Editura Politehnica.</w:t>
            </w:r>
          </w:p>
          <w:p w14:paraId="5C884755" w14:textId="77777777" w:rsidR="00405D91" w:rsidRPr="00405D91" w:rsidRDefault="00405D91" w:rsidP="00405D91">
            <w:pPr>
              <w:pStyle w:val="ListParagraph"/>
              <w:numPr>
                <w:ilvl w:val="0"/>
                <w:numId w:val="44"/>
              </w:numPr>
              <w:tabs>
                <w:tab w:val="left" w:pos="523"/>
              </w:tabs>
              <w:spacing w:after="0" w:line="240" w:lineRule="auto"/>
              <w:jc w:val="both"/>
              <w:rPr>
                <w:rFonts w:ascii="Times New Roman" w:hAnsi="Times New Roman"/>
                <w:sz w:val="20"/>
                <w:szCs w:val="20"/>
              </w:rPr>
            </w:pPr>
            <w:r w:rsidRPr="00405D91">
              <w:rPr>
                <w:rFonts w:ascii="Times New Roman" w:hAnsi="Times New Roman"/>
                <w:sz w:val="20"/>
                <w:szCs w:val="20"/>
              </w:rPr>
              <w:t>Verboncu, I., Nicolescu, O., Năstase, M., &amp; Popa, I. (2009). Classification of Romanian Industrial Companies based on the Management Strategic Dimension. Review of International Comparative Management, 10(5), 942-950.</w:t>
            </w:r>
          </w:p>
          <w:p w14:paraId="5A40DCDB" w14:textId="23B7C834" w:rsidR="00405D91" w:rsidRPr="00405D91" w:rsidRDefault="00405D91" w:rsidP="00405D91">
            <w:pPr>
              <w:pStyle w:val="ListParagraph"/>
              <w:numPr>
                <w:ilvl w:val="0"/>
                <w:numId w:val="44"/>
              </w:numPr>
              <w:tabs>
                <w:tab w:val="left" w:pos="523"/>
              </w:tabs>
              <w:spacing w:after="0" w:line="240" w:lineRule="auto"/>
              <w:jc w:val="both"/>
              <w:rPr>
                <w:rFonts w:ascii="Times New Roman" w:hAnsi="Times New Roman"/>
                <w:sz w:val="20"/>
                <w:szCs w:val="20"/>
              </w:rPr>
            </w:pPr>
            <w:r w:rsidRPr="00405D91">
              <w:rPr>
                <w:rFonts w:ascii="Times New Roman" w:hAnsi="Times New Roman"/>
                <w:sz w:val="20"/>
                <w:szCs w:val="20"/>
              </w:rPr>
              <w:t>Verboncu, I., Nicolescu, O., Popa, I., &amp; Năstase, M. (2009). Analysis of the Industrial Enterprises Behaviour. Revista de management comparat international/review of international comparative management, 10(4), 668-680</w:t>
            </w:r>
          </w:p>
        </w:tc>
      </w:tr>
    </w:tbl>
    <w:p w14:paraId="4FE96715" w14:textId="77777777" w:rsidR="000060C3" w:rsidRDefault="000060C3" w:rsidP="000B3BD0">
      <w:pPr>
        <w:spacing w:after="0" w:line="240" w:lineRule="auto"/>
        <w:rPr>
          <w:rFonts w:ascii="Times New Roman" w:hAnsi="Times New Roman"/>
          <w:b/>
          <w:sz w:val="20"/>
          <w:szCs w:val="20"/>
        </w:rPr>
      </w:pPr>
    </w:p>
    <w:p w14:paraId="48247ABB" w14:textId="004D7F82" w:rsidR="000060C3" w:rsidRDefault="000060C3" w:rsidP="000B3BD0">
      <w:pPr>
        <w:spacing w:after="0" w:line="240" w:lineRule="auto"/>
        <w:rPr>
          <w:rFonts w:ascii="Times New Roman" w:hAnsi="Times New Roman"/>
          <w:b/>
          <w:sz w:val="20"/>
          <w:szCs w:val="20"/>
        </w:rPr>
      </w:pPr>
    </w:p>
    <w:p w14:paraId="38214843" w14:textId="5A141DC1" w:rsidR="007165CC" w:rsidRDefault="007165CC" w:rsidP="000B3BD0">
      <w:pPr>
        <w:spacing w:after="0" w:line="240" w:lineRule="auto"/>
        <w:rPr>
          <w:rFonts w:ascii="Times New Roman" w:hAnsi="Times New Roman"/>
          <w:b/>
          <w:sz w:val="20"/>
          <w:szCs w:val="20"/>
        </w:rPr>
      </w:pPr>
    </w:p>
    <w:p w14:paraId="50C6602F" w14:textId="6564DA91" w:rsidR="00405D91" w:rsidRDefault="00405D91" w:rsidP="000B3BD0">
      <w:pPr>
        <w:spacing w:after="0" w:line="240" w:lineRule="auto"/>
        <w:rPr>
          <w:rFonts w:ascii="Times New Roman" w:hAnsi="Times New Roman"/>
          <w:b/>
          <w:sz w:val="20"/>
          <w:szCs w:val="20"/>
        </w:rPr>
      </w:pPr>
    </w:p>
    <w:p w14:paraId="6921D14D" w14:textId="51677500" w:rsidR="00405D91" w:rsidRDefault="00405D91" w:rsidP="000B3BD0">
      <w:pPr>
        <w:spacing w:after="0" w:line="240" w:lineRule="auto"/>
        <w:rPr>
          <w:rFonts w:ascii="Times New Roman" w:hAnsi="Times New Roman"/>
          <w:b/>
          <w:sz w:val="20"/>
          <w:szCs w:val="20"/>
        </w:rPr>
      </w:pPr>
    </w:p>
    <w:p w14:paraId="09006EC6" w14:textId="77777777" w:rsidR="00405D91" w:rsidRDefault="00405D91" w:rsidP="000B3BD0">
      <w:pPr>
        <w:spacing w:after="0" w:line="240" w:lineRule="auto"/>
        <w:rPr>
          <w:rFonts w:ascii="Times New Roman" w:hAnsi="Times New Roman"/>
          <w:b/>
          <w:sz w:val="20"/>
          <w:szCs w:val="20"/>
        </w:rPr>
      </w:pPr>
    </w:p>
    <w:p w14:paraId="34E7BEF6" w14:textId="77777777" w:rsidR="001135F6" w:rsidRDefault="001135F6" w:rsidP="000B3BD0">
      <w:pPr>
        <w:spacing w:after="0" w:line="240" w:lineRule="auto"/>
        <w:rPr>
          <w:rFonts w:ascii="Times New Roman" w:hAnsi="Times New Roman"/>
          <w:b/>
          <w:sz w:val="20"/>
          <w:szCs w:val="20"/>
        </w:rPr>
      </w:pPr>
    </w:p>
    <w:p w14:paraId="3A852A35" w14:textId="77777777" w:rsidR="000060C3" w:rsidRPr="00694AF7" w:rsidRDefault="000060C3" w:rsidP="000B3BD0">
      <w:pPr>
        <w:spacing w:after="0" w:line="240" w:lineRule="auto"/>
        <w:rPr>
          <w:rFonts w:ascii="Times New Roman" w:hAnsi="Times New Roman"/>
          <w:b/>
          <w:sz w:val="20"/>
          <w:szCs w:val="20"/>
        </w:rPr>
      </w:pPr>
    </w:p>
    <w:p w14:paraId="21B0F7AA" w14:textId="77777777" w:rsidR="00FD0711" w:rsidRPr="00694AF7" w:rsidRDefault="5C9719EC" w:rsidP="007165CC">
      <w:pPr>
        <w:spacing w:after="0" w:line="240" w:lineRule="auto"/>
        <w:ind w:firstLine="708"/>
        <w:rPr>
          <w:rFonts w:ascii="Times New Roman" w:hAnsi="Times New Roman"/>
          <w:b/>
          <w:sz w:val="20"/>
          <w:szCs w:val="20"/>
        </w:rPr>
      </w:pPr>
      <w:r w:rsidRPr="00694AF7">
        <w:rPr>
          <w:rFonts w:ascii="Times New Roman" w:hAnsi="Times New Roman"/>
          <w:b/>
          <w:bCs/>
          <w:sz w:val="20"/>
          <w:szCs w:val="20"/>
        </w:rPr>
        <w:lastRenderedPageBreak/>
        <w:t>10. Evaluare</w:t>
      </w:r>
    </w:p>
    <w:p w14:paraId="1D1A0861" w14:textId="77777777" w:rsidR="5B486057" w:rsidRPr="00694AF7" w:rsidRDefault="5B486057" w:rsidP="5B486057">
      <w:pPr>
        <w:spacing w:after="0" w:line="240" w:lineRule="auto"/>
        <w:rPr>
          <w:rFonts w:ascii="Times New Roman" w:hAnsi="Times New Roman"/>
          <w:b/>
          <w:bCs/>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3686"/>
        <w:gridCol w:w="3685"/>
        <w:gridCol w:w="1276"/>
      </w:tblGrid>
      <w:tr w:rsidR="00976D5E" w:rsidRPr="00414D93" w14:paraId="2C1371AD" w14:textId="77777777" w:rsidTr="005C0F61">
        <w:tc>
          <w:tcPr>
            <w:tcW w:w="1559" w:type="dxa"/>
          </w:tcPr>
          <w:p w14:paraId="67237BF3" w14:textId="77777777" w:rsidR="00976D5E" w:rsidRPr="00414D93" w:rsidRDefault="00976D5E" w:rsidP="00414D93">
            <w:pPr>
              <w:spacing w:after="0" w:line="240" w:lineRule="auto"/>
              <w:rPr>
                <w:rFonts w:ascii="Times New Roman" w:hAnsi="Times New Roman"/>
                <w:sz w:val="20"/>
                <w:szCs w:val="20"/>
              </w:rPr>
            </w:pPr>
            <w:r w:rsidRPr="00414D93">
              <w:rPr>
                <w:rFonts w:ascii="Times New Roman" w:hAnsi="Times New Roman"/>
                <w:sz w:val="20"/>
                <w:szCs w:val="20"/>
              </w:rPr>
              <w:t>Tip activitate</w:t>
            </w:r>
          </w:p>
        </w:tc>
        <w:tc>
          <w:tcPr>
            <w:tcW w:w="3686" w:type="dxa"/>
            <w:shd w:val="clear" w:color="auto" w:fill="FFFFFF" w:themeFill="background1"/>
          </w:tcPr>
          <w:p w14:paraId="5756F583" w14:textId="77777777" w:rsidR="00976D5E" w:rsidRPr="00414D93" w:rsidRDefault="00976D5E" w:rsidP="00414D93">
            <w:pPr>
              <w:spacing w:after="0" w:line="240" w:lineRule="auto"/>
              <w:ind w:left="46" w:right="-154"/>
              <w:rPr>
                <w:rFonts w:ascii="Times New Roman" w:hAnsi="Times New Roman"/>
                <w:sz w:val="20"/>
                <w:szCs w:val="20"/>
              </w:rPr>
            </w:pPr>
            <w:r w:rsidRPr="00414D93">
              <w:rPr>
                <w:rFonts w:ascii="Times New Roman" w:hAnsi="Times New Roman"/>
                <w:sz w:val="20"/>
                <w:szCs w:val="20"/>
              </w:rPr>
              <w:t>10.1 Criterii de evaluare</w:t>
            </w:r>
          </w:p>
        </w:tc>
        <w:tc>
          <w:tcPr>
            <w:tcW w:w="3685" w:type="dxa"/>
          </w:tcPr>
          <w:p w14:paraId="3E15936F" w14:textId="77777777" w:rsidR="00976D5E" w:rsidRPr="00414D93" w:rsidRDefault="00976D5E" w:rsidP="00414D93">
            <w:pPr>
              <w:spacing w:after="0" w:line="240" w:lineRule="auto"/>
              <w:rPr>
                <w:rFonts w:ascii="Times New Roman" w:hAnsi="Times New Roman"/>
                <w:sz w:val="20"/>
                <w:szCs w:val="20"/>
              </w:rPr>
            </w:pPr>
            <w:r w:rsidRPr="00414D93">
              <w:rPr>
                <w:rFonts w:ascii="Times New Roman" w:hAnsi="Times New Roman"/>
                <w:sz w:val="20"/>
                <w:szCs w:val="20"/>
              </w:rPr>
              <w:t>10.2 Metode de evaluare</w:t>
            </w:r>
          </w:p>
        </w:tc>
        <w:tc>
          <w:tcPr>
            <w:tcW w:w="1276" w:type="dxa"/>
          </w:tcPr>
          <w:p w14:paraId="5CC5D1EE" w14:textId="77777777" w:rsidR="00976D5E" w:rsidRPr="00414D93" w:rsidRDefault="00976D5E" w:rsidP="00414D93">
            <w:pPr>
              <w:spacing w:after="0" w:line="240" w:lineRule="auto"/>
              <w:rPr>
                <w:rFonts w:ascii="Times New Roman" w:hAnsi="Times New Roman"/>
                <w:sz w:val="20"/>
                <w:szCs w:val="20"/>
              </w:rPr>
            </w:pPr>
            <w:r w:rsidRPr="00414D93">
              <w:rPr>
                <w:rFonts w:ascii="Times New Roman" w:hAnsi="Times New Roman"/>
                <w:sz w:val="20"/>
                <w:szCs w:val="20"/>
              </w:rPr>
              <w:t>10.3 Pondere din nota finală</w:t>
            </w:r>
          </w:p>
        </w:tc>
      </w:tr>
      <w:tr w:rsidR="00976D5E" w:rsidRPr="00414D93" w14:paraId="6DA33FD9" w14:textId="77777777" w:rsidTr="005C0F61">
        <w:trPr>
          <w:trHeight w:val="488"/>
        </w:trPr>
        <w:tc>
          <w:tcPr>
            <w:tcW w:w="1559" w:type="dxa"/>
          </w:tcPr>
          <w:p w14:paraId="00FCC801" w14:textId="77777777" w:rsidR="00976D5E" w:rsidRPr="00414D93" w:rsidRDefault="00976D5E" w:rsidP="00414D93">
            <w:pPr>
              <w:spacing w:after="0" w:line="240" w:lineRule="auto"/>
              <w:rPr>
                <w:rFonts w:ascii="Times New Roman" w:hAnsi="Times New Roman"/>
                <w:sz w:val="20"/>
                <w:szCs w:val="20"/>
              </w:rPr>
            </w:pPr>
            <w:r w:rsidRPr="00414D93">
              <w:rPr>
                <w:rFonts w:ascii="Times New Roman" w:hAnsi="Times New Roman"/>
                <w:sz w:val="20"/>
                <w:szCs w:val="20"/>
              </w:rPr>
              <w:t>10.4 Curs</w:t>
            </w:r>
          </w:p>
        </w:tc>
        <w:tc>
          <w:tcPr>
            <w:tcW w:w="3686" w:type="dxa"/>
            <w:shd w:val="clear" w:color="auto" w:fill="FFFFFF" w:themeFill="background1"/>
          </w:tcPr>
          <w:p w14:paraId="38CC37FF" w14:textId="77777777" w:rsidR="00414D93" w:rsidRPr="00414D93" w:rsidRDefault="00414D93" w:rsidP="00414D93">
            <w:pPr>
              <w:spacing w:after="0" w:line="240" w:lineRule="auto"/>
              <w:jc w:val="both"/>
              <w:rPr>
                <w:rFonts w:ascii="Times New Roman" w:hAnsi="Times New Roman"/>
                <w:bCs/>
                <w:sz w:val="20"/>
                <w:szCs w:val="20"/>
              </w:rPr>
            </w:pPr>
            <w:r w:rsidRPr="00414D93">
              <w:rPr>
                <w:rFonts w:ascii="Times New Roman" w:hAnsi="Times New Roman"/>
                <w:bCs/>
                <w:sz w:val="20"/>
                <w:szCs w:val="20"/>
              </w:rPr>
              <w:t>Evaluare scrisă finală – examen</w:t>
            </w:r>
          </w:p>
          <w:p w14:paraId="7C916CC8" w14:textId="0D8CF24E" w:rsidR="00976D5E" w:rsidRPr="00414D93" w:rsidRDefault="00414D93" w:rsidP="00414D93">
            <w:pPr>
              <w:spacing w:after="0" w:line="240" w:lineRule="auto"/>
              <w:jc w:val="center"/>
              <w:rPr>
                <w:rFonts w:ascii="Times New Roman" w:hAnsi="Times New Roman"/>
                <w:sz w:val="20"/>
                <w:szCs w:val="20"/>
              </w:rPr>
            </w:pPr>
            <w:r w:rsidRPr="00414D93">
              <w:rPr>
                <w:rFonts w:ascii="Times New Roman" w:eastAsia="Calibri" w:hAnsi="Times New Roman"/>
                <w:bCs/>
                <w:sz w:val="20"/>
                <w:szCs w:val="20"/>
              </w:rPr>
              <w:t>criterii de evaluare CURS – corectitudinea şi complexitatea cunoştinţelor, coerenţa logică, gradul de asimilare a limbajului de specialitate</w:t>
            </w:r>
          </w:p>
        </w:tc>
        <w:tc>
          <w:tcPr>
            <w:tcW w:w="3685" w:type="dxa"/>
            <w:vAlign w:val="center"/>
          </w:tcPr>
          <w:p w14:paraId="72072B1E" w14:textId="27DC391A" w:rsidR="00976D5E" w:rsidRPr="00414D93" w:rsidRDefault="00414D93" w:rsidP="00414D93">
            <w:pPr>
              <w:spacing w:after="0" w:line="240" w:lineRule="auto"/>
              <w:jc w:val="center"/>
              <w:rPr>
                <w:rFonts w:ascii="Times New Roman" w:hAnsi="Times New Roman"/>
                <w:sz w:val="20"/>
                <w:szCs w:val="20"/>
              </w:rPr>
            </w:pPr>
            <w:r w:rsidRPr="00414D93">
              <w:rPr>
                <w:rFonts w:ascii="Times New Roman" w:hAnsi="Times New Roman"/>
                <w:sz w:val="20"/>
                <w:szCs w:val="20"/>
              </w:rPr>
              <w:t>Examen scris</w:t>
            </w:r>
          </w:p>
        </w:tc>
        <w:tc>
          <w:tcPr>
            <w:tcW w:w="1276" w:type="dxa"/>
          </w:tcPr>
          <w:p w14:paraId="180E0A06" w14:textId="2AA74FD0" w:rsidR="00976D5E" w:rsidRPr="00414D93" w:rsidRDefault="00405D91" w:rsidP="00414D93">
            <w:pPr>
              <w:spacing w:after="0" w:line="240" w:lineRule="auto"/>
              <w:jc w:val="center"/>
              <w:rPr>
                <w:rFonts w:ascii="Times New Roman" w:hAnsi="Times New Roman"/>
                <w:sz w:val="20"/>
                <w:szCs w:val="20"/>
              </w:rPr>
            </w:pPr>
            <w:r w:rsidRPr="00414D93">
              <w:rPr>
                <w:rFonts w:ascii="Times New Roman" w:hAnsi="Times New Roman"/>
                <w:sz w:val="20"/>
                <w:szCs w:val="20"/>
              </w:rPr>
              <w:t>5</w:t>
            </w:r>
            <w:r w:rsidR="00976D5E" w:rsidRPr="00414D93">
              <w:rPr>
                <w:rFonts w:ascii="Times New Roman" w:hAnsi="Times New Roman"/>
                <w:sz w:val="20"/>
                <w:szCs w:val="20"/>
              </w:rPr>
              <w:t>0</w:t>
            </w:r>
          </w:p>
        </w:tc>
      </w:tr>
      <w:tr w:rsidR="00414D93" w:rsidRPr="00414D93" w14:paraId="6FF743B1" w14:textId="77777777" w:rsidTr="003D04DE">
        <w:trPr>
          <w:trHeight w:val="2372"/>
        </w:trPr>
        <w:tc>
          <w:tcPr>
            <w:tcW w:w="1559" w:type="dxa"/>
          </w:tcPr>
          <w:p w14:paraId="2AD56676" w14:textId="77777777" w:rsidR="00414D93" w:rsidRPr="00414D93" w:rsidRDefault="00414D93" w:rsidP="00414D93">
            <w:pPr>
              <w:spacing w:after="0" w:line="240" w:lineRule="auto"/>
              <w:ind w:right="-150"/>
              <w:rPr>
                <w:rFonts w:ascii="Times New Roman" w:hAnsi="Times New Roman"/>
                <w:sz w:val="20"/>
                <w:szCs w:val="20"/>
              </w:rPr>
            </w:pPr>
            <w:r w:rsidRPr="00414D93">
              <w:rPr>
                <w:rFonts w:ascii="Times New Roman" w:hAnsi="Times New Roman"/>
                <w:sz w:val="20"/>
                <w:szCs w:val="20"/>
              </w:rPr>
              <w:t>10.5 Seminar/laborator/</w:t>
            </w:r>
          </w:p>
          <w:p w14:paraId="57C895CE" w14:textId="77777777" w:rsidR="00414D93" w:rsidRPr="00414D93" w:rsidRDefault="00414D93" w:rsidP="00414D93">
            <w:pPr>
              <w:spacing w:after="0" w:line="240" w:lineRule="auto"/>
              <w:ind w:right="-150"/>
              <w:rPr>
                <w:rFonts w:ascii="Times New Roman" w:hAnsi="Times New Roman"/>
                <w:sz w:val="20"/>
                <w:szCs w:val="20"/>
              </w:rPr>
            </w:pPr>
            <w:r w:rsidRPr="00414D93">
              <w:rPr>
                <w:rFonts w:ascii="Times New Roman" w:hAnsi="Times New Roman"/>
                <w:sz w:val="20"/>
                <w:szCs w:val="20"/>
              </w:rPr>
              <w:t>proiect</w:t>
            </w:r>
          </w:p>
        </w:tc>
        <w:tc>
          <w:tcPr>
            <w:tcW w:w="3686" w:type="dxa"/>
            <w:shd w:val="clear" w:color="auto" w:fill="FFFFFF" w:themeFill="background1"/>
            <w:vAlign w:val="center"/>
          </w:tcPr>
          <w:p w14:paraId="2BFA5447" w14:textId="77777777" w:rsidR="00414D93" w:rsidRPr="00414D93" w:rsidRDefault="00414D93" w:rsidP="00414D93">
            <w:pPr>
              <w:spacing w:after="0" w:line="240" w:lineRule="auto"/>
              <w:jc w:val="both"/>
              <w:rPr>
                <w:rFonts w:ascii="Times New Roman" w:eastAsia="Calibri" w:hAnsi="Times New Roman"/>
                <w:bCs/>
                <w:sz w:val="20"/>
                <w:szCs w:val="20"/>
              </w:rPr>
            </w:pPr>
            <w:r w:rsidRPr="00414D93">
              <w:rPr>
                <w:rFonts w:ascii="Times New Roman" w:eastAsia="Calibri" w:hAnsi="Times New Roman"/>
                <w:bCs/>
                <w:sz w:val="20"/>
                <w:szCs w:val="20"/>
              </w:rPr>
              <w:t>Criterii de evaluare – SEMINAR capacitatea de a operaţionaliza cunoştinţele, capacitatea de aplicare practică, criterii atitudinale, seriozitate, conştiinciozitate interes pentru studiu individual</w:t>
            </w:r>
          </w:p>
          <w:p w14:paraId="4527F0FA" w14:textId="244A80EE" w:rsidR="00414D93" w:rsidRPr="00414D93" w:rsidRDefault="00414D93" w:rsidP="00414D93">
            <w:pPr>
              <w:spacing w:after="0" w:line="240" w:lineRule="auto"/>
              <w:jc w:val="center"/>
              <w:rPr>
                <w:rFonts w:ascii="Times New Roman" w:hAnsi="Times New Roman"/>
                <w:sz w:val="20"/>
                <w:szCs w:val="20"/>
              </w:rPr>
            </w:pPr>
          </w:p>
        </w:tc>
        <w:tc>
          <w:tcPr>
            <w:tcW w:w="3685" w:type="dxa"/>
            <w:vAlign w:val="center"/>
          </w:tcPr>
          <w:p w14:paraId="3D7FFDD0" w14:textId="77777777" w:rsidR="00414D93" w:rsidRPr="00414D93" w:rsidRDefault="00414D93" w:rsidP="00414D93">
            <w:pPr>
              <w:spacing w:after="0" w:line="240" w:lineRule="auto"/>
              <w:rPr>
                <w:rFonts w:ascii="Times New Roman" w:hAnsi="Times New Roman"/>
                <w:bCs/>
                <w:sz w:val="20"/>
                <w:szCs w:val="20"/>
              </w:rPr>
            </w:pPr>
            <w:r w:rsidRPr="00414D93">
              <w:rPr>
                <w:rFonts w:ascii="Times New Roman" w:hAnsi="Times New Roman"/>
                <w:bCs/>
                <w:sz w:val="20"/>
                <w:szCs w:val="20"/>
              </w:rPr>
              <w:t>Notare curenta</w:t>
            </w:r>
          </w:p>
          <w:p w14:paraId="7238DC1E" w14:textId="77777777" w:rsidR="00414D93" w:rsidRPr="00414D93" w:rsidRDefault="00414D93" w:rsidP="00414D93">
            <w:pPr>
              <w:spacing w:after="0" w:line="240" w:lineRule="auto"/>
              <w:rPr>
                <w:rFonts w:ascii="Times New Roman" w:hAnsi="Times New Roman"/>
                <w:bCs/>
                <w:sz w:val="20"/>
                <w:szCs w:val="20"/>
              </w:rPr>
            </w:pPr>
            <w:r w:rsidRPr="00414D93">
              <w:rPr>
                <w:rFonts w:ascii="Times New Roman" w:hAnsi="Times New Roman"/>
                <w:bCs/>
                <w:sz w:val="20"/>
                <w:szCs w:val="20"/>
              </w:rPr>
              <w:t>Teme de casa</w:t>
            </w:r>
          </w:p>
          <w:p w14:paraId="4E70D2B4" w14:textId="0A6156A6" w:rsidR="00414D93" w:rsidRPr="00414D93" w:rsidRDefault="00414D93" w:rsidP="00414D93">
            <w:pPr>
              <w:spacing w:after="0" w:line="240" w:lineRule="auto"/>
              <w:rPr>
                <w:rFonts w:ascii="Times New Roman" w:hAnsi="Times New Roman"/>
                <w:sz w:val="20"/>
                <w:szCs w:val="20"/>
              </w:rPr>
            </w:pPr>
            <w:r w:rsidRPr="00414D93">
              <w:rPr>
                <w:rFonts w:ascii="Times New Roman" w:hAnsi="Times New Roman"/>
                <w:bCs/>
                <w:sz w:val="20"/>
                <w:szCs w:val="20"/>
              </w:rPr>
              <w:t>Portofoliu</w:t>
            </w:r>
          </w:p>
        </w:tc>
        <w:tc>
          <w:tcPr>
            <w:tcW w:w="1276" w:type="dxa"/>
          </w:tcPr>
          <w:p w14:paraId="5345D992" w14:textId="77777777" w:rsidR="00414D93" w:rsidRPr="00414D93" w:rsidRDefault="00414D93" w:rsidP="00414D93">
            <w:pPr>
              <w:spacing w:after="0" w:line="240" w:lineRule="auto"/>
              <w:jc w:val="center"/>
              <w:rPr>
                <w:rFonts w:ascii="Times New Roman" w:hAnsi="Times New Roman"/>
                <w:sz w:val="20"/>
                <w:szCs w:val="20"/>
              </w:rPr>
            </w:pPr>
          </w:p>
          <w:p w14:paraId="39B8A9E1" w14:textId="77777777" w:rsidR="00414D93" w:rsidRPr="00414D93" w:rsidRDefault="00414D93" w:rsidP="00414D93">
            <w:pPr>
              <w:spacing w:after="0" w:line="240" w:lineRule="auto"/>
              <w:jc w:val="center"/>
              <w:rPr>
                <w:rFonts w:ascii="Times New Roman" w:hAnsi="Times New Roman"/>
                <w:sz w:val="20"/>
                <w:szCs w:val="20"/>
              </w:rPr>
            </w:pPr>
          </w:p>
          <w:p w14:paraId="7C59EF88" w14:textId="77777777" w:rsidR="00414D93" w:rsidRPr="00414D93" w:rsidRDefault="00414D93" w:rsidP="00414D93">
            <w:pPr>
              <w:spacing w:after="0" w:line="240" w:lineRule="auto"/>
              <w:jc w:val="center"/>
              <w:rPr>
                <w:rFonts w:ascii="Times New Roman" w:hAnsi="Times New Roman"/>
                <w:sz w:val="20"/>
                <w:szCs w:val="20"/>
              </w:rPr>
            </w:pPr>
          </w:p>
          <w:p w14:paraId="5950130A" w14:textId="21472999" w:rsidR="00414D93" w:rsidRPr="00414D93" w:rsidRDefault="00414D93" w:rsidP="00414D93">
            <w:pPr>
              <w:spacing w:after="0" w:line="240" w:lineRule="auto"/>
              <w:jc w:val="center"/>
              <w:rPr>
                <w:rFonts w:ascii="Times New Roman" w:hAnsi="Times New Roman"/>
                <w:sz w:val="20"/>
                <w:szCs w:val="20"/>
              </w:rPr>
            </w:pPr>
            <w:r w:rsidRPr="00414D93">
              <w:rPr>
                <w:rFonts w:ascii="Times New Roman" w:hAnsi="Times New Roman"/>
                <w:sz w:val="20"/>
                <w:szCs w:val="20"/>
              </w:rPr>
              <w:t>50</w:t>
            </w:r>
          </w:p>
        </w:tc>
      </w:tr>
      <w:tr w:rsidR="00414D93" w:rsidRPr="00414D93" w14:paraId="05236D48" w14:textId="77777777" w:rsidTr="005C0F61">
        <w:tc>
          <w:tcPr>
            <w:tcW w:w="10206" w:type="dxa"/>
            <w:gridSpan w:val="4"/>
          </w:tcPr>
          <w:p w14:paraId="631704E3" w14:textId="77777777" w:rsidR="00414D93" w:rsidRPr="00414D93" w:rsidRDefault="00414D93" w:rsidP="00414D93">
            <w:pPr>
              <w:spacing w:after="0" w:line="240" w:lineRule="auto"/>
              <w:rPr>
                <w:rFonts w:ascii="Times New Roman" w:hAnsi="Times New Roman"/>
                <w:sz w:val="20"/>
                <w:szCs w:val="20"/>
              </w:rPr>
            </w:pPr>
            <w:r w:rsidRPr="00414D93">
              <w:rPr>
                <w:rFonts w:ascii="Times New Roman" w:hAnsi="Times New Roman"/>
                <w:sz w:val="20"/>
                <w:szCs w:val="20"/>
              </w:rPr>
              <w:t>10.6 Condiții de promovare</w:t>
            </w:r>
          </w:p>
        </w:tc>
      </w:tr>
      <w:tr w:rsidR="00414D93" w:rsidRPr="00414D93" w14:paraId="04B4211D" w14:textId="77777777" w:rsidTr="005C0F61">
        <w:tc>
          <w:tcPr>
            <w:tcW w:w="10206" w:type="dxa"/>
            <w:gridSpan w:val="4"/>
          </w:tcPr>
          <w:p w14:paraId="52EDB7E1" w14:textId="0D66F801" w:rsidR="00414D93" w:rsidRPr="00414D93" w:rsidRDefault="00414D93" w:rsidP="00414D93">
            <w:pPr>
              <w:spacing w:after="0" w:line="240" w:lineRule="auto"/>
              <w:rPr>
                <w:rFonts w:ascii="Times New Roman" w:hAnsi="Times New Roman"/>
                <w:sz w:val="20"/>
                <w:szCs w:val="20"/>
              </w:rPr>
            </w:pPr>
            <w:r w:rsidRPr="00414D93">
              <w:rPr>
                <w:rFonts w:ascii="Times New Roman" w:hAnsi="Times New Roman"/>
                <w:sz w:val="20"/>
                <w:szCs w:val="20"/>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4480D561" w14:textId="77777777" w:rsidR="00DC450D" w:rsidRDefault="00DC450D" w:rsidP="000B3BD0">
      <w:pPr>
        <w:spacing w:line="240" w:lineRule="auto"/>
        <w:rPr>
          <w:rFonts w:ascii="Times New Roman" w:hAnsi="Times New Roman"/>
          <w:b/>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68"/>
        <w:gridCol w:w="4216"/>
        <w:gridCol w:w="3982"/>
      </w:tblGrid>
      <w:tr w:rsidR="007C7542" w:rsidRPr="00DD6F14" w14:paraId="6E1A9E3F" w14:textId="77777777" w:rsidTr="00CA6D72">
        <w:tc>
          <w:tcPr>
            <w:tcW w:w="2268" w:type="dxa"/>
          </w:tcPr>
          <w:p w14:paraId="1574425B" w14:textId="77777777" w:rsidR="007C7542" w:rsidRPr="00DD6F14" w:rsidRDefault="007C7542" w:rsidP="00CA6D72">
            <w:pPr>
              <w:rPr>
                <w:rFonts w:ascii="Times New Roman" w:hAnsi="Times New Roman"/>
              </w:rPr>
            </w:pPr>
            <w:r w:rsidRPr="00DD6F14">
              <w:rPr>
                <w:rFonts w:ascii="Times New Roman" w:hAnsi="Times New Roman"/>
              </w:rPr>
              <w:t>Data completării</w:t>
            </w:r>
          </w:p>
          <w:p w14:paraId="2822643E" w14:textId="77777777" w:rsidR="007C7542" w:rsidRPr="00DD6F14" w:rsidRDefault="007C7542" w:rsidP="00CA6D72">
            <w:pPr>
              <w:rPr>
                <w:rFonts w:ascii="Times New Roman" w:hAnsi="Times New Roman"/>
              </w:rPr>
            </w:pPr>
            <w:r w:rsidRPr="00DD6F14">
              <w:rPr>
                <w:rFonts w:ascii="Times New Roman" w:hAnsi="Times New Roman"/>
              </w:rPr>
              <w:t>28.09.2025</w:t>
            </w:r>
          </w:p>
        </w:tc>
        <w:tc>
          <w:tcPr>
            <w:tcW w:w="4216" w:type="dxa"/>
          </w:tcPr>
          <w:p w14:paraId="4A6C676E" w14:textId="77777777" w:rsidR="007C7542" w:rsidRPr="00DD6F14" w:rsidRDefault="007C7542" w:rsidP="00CA6D72">
            <w:pPr>
              <w:rPr>
                <w:rFonts w:ascii="Times New Roman" w:hAnsi="Times New Roman"/>
              </w:rPr>
            </w:pPr>
            <w:r w:rsidRPr="00DD6F14">
              <w:rPr>
                <w:rFonts w:ascii="Times New Roman" w:hAnsi="Times New Roman"/>
              </w:rPr>
              <w:t>Titular de curs</w:t>
            </w:r>
          </w:p>
          <w:p w14:paraId="3BC8B6AF" w14:textId="72182D51" w:rsidR="007C7542" w:rsidRPr="00DD6F14" w:rsidRDefault="00DD6F14" w:rsidP="00CA6D72">
            <w:pPr>
              <w:rPr>
                <w:rFonts w:ascii="Times New Roman" w:hAnsi="Times New Roman"/>
              </w:rPr>
            </w:pPr>
            <w:r w:rsidRPr="00DD6F14">
              <w:rPr>
                <w:rFonts w:ascii="Times New Roman" w:hAnsi="Times New Roman"/>
              </w:rPr>
              <w:t xml:space="preserve">Vladimir </w:t>
            </w:r>
            <w:r w:rsidR="00405D91" w:rsidRPr="00DD6F14">
              <w:rPr>
                <w:rFonts w:ascii="Times New Roman" w:hAnsi="Times New Roman"/>
              </w:rPr>
              <w:t>P</w:t>
            </w:r>
            <w:r w:rsidRPr="00DD6F14">
              <w:rPr>
                <w:rFonts w:ascii="Times New Roman" w:hAnsi="Times New Roman"/>
              </w:rPr>
              <w:t>OTO</w:t>
            </w:r>
            <w:r>
              <w:rPr>
                <w:rFonts w:ascii="Times New Roman" w:hAnsi="Times New Roman"/>
              </w:rPr>
              <w:t>P</w:t>
            </w:r>
            <w:r w:rsidR="007C7542" w:rsidRPr="00DD6F14">
              <w:rPr>
                <w:rFonts w:ascii="Times New Roman" w:hAnsi="Times New Roman"/>
              </w:rPr>
              <w:t xml:space="preserve">                                   </w:t>
            </w:r>
          </w:p>
        </w:tc>
        <w:tc>
          <w:tcPr>
            <w:tcW w:w="3982" w:type="dxa"/>
          </w:tcPr>
          <w:p w14:paraId="1E153B9B" w14:textId="77777777" w:rsidR="007C7542" w:rsidRPr="00DD6F14" w:rsidRDefault="007C7542" w:rsidP="00CA6D72">
            <w:pPr>
              <w:rPr>
                <w:rFonts w:ascii="Times New Roman" w:hAnsi="Times New Roman"/>
              </w:rPr>
            </w:pPr>
            <w:r w:rsidRPr="00DD6F14">
              <w:rPr>
                <w:rFonts w:ascii="Times New Roman" w:hAnsi="Times New Roman"/>
              </w:rPr>
              <w:t>Titular(ii) de aplicații</w:t>
            </w:r>
          </w:p>
          <w:p w14:paraId="1F71DC3C" w14:textId="055164E3" w:rsidR="007C7542" w:rsidRPr="00DD6F14" w:rsidRDefault="00DD6F14" w:rsidP="00CA6D72">
            <w:pPr>
              <w:rPr>
                <w:rFonts w:ascii="Times New Roman" w:hAnsi="Times New Roman"/>
              </w:rPr>
            </w:pPr>
            <w:r w:rsidRPr="00DD6F14">
              <w:rPr>
                <w:rFonts w:ascii="Times New Roman" w:hAnsi="Times New Roman"/>
              </w:rPr>
              <w:t xml:space="preserve">Valentina ȘTEFĂNICĂ </w:t>
            </w:r>
          </w:p>
        </w:tc>
      </w:tr>
      <w:tr w:rsidR="007C7542" w:rsidRPr="00DD6F14" w14:paraId="59873888" w14:textId="77777777" w:rsidTr="00CA6D72">
        <w:tc>
          <w:tcPr>
            <w:tcW w:w="2268" w:type="dxa"/>
          </w:tcPr>
          <w:p w14:paraId="0E35B66C" w14:textId="77777777" w:rsidR="007C7542" w:rsidRPr="00DD6F14" w:rsidRDefault="007C7542" w:rsidP="00CA6D72">
            <w:pPr>
              <w:rPr>
                <w:rFonts w:ascii="Times New Roman" w:hAnsi="Times New Roman"/>
              </w:rPr>
            </w:pPr>
          </w:p>
        </w:tc>
        <w:tc>
          <w:tcPr>
            <w:tcW w:w="4216" w:type="dxa"/>
            <w:tcBorders>
              <w:bottom w:val="single" w:sz="4" w:space="0" w:color="auto"/>
            </w:tcBorders>
          </w:tcPr>
          <w:p w14:paraId="3DA4177D" w14:textId="77777777" w:rsidR="007C7542" w:rsidRPr="00DD6F14" w:rsidRDefault="007C7542" w:rsidP="00CA6D72">
            <w:pPr>
              <w:rPr>
                <w:rFonts w:ascii="Times New Roman" w:hAnsi="Times New Roman"/>
              </w:rPr>
            </w:pPr>
          </w:p>
        </w:tc>
        <w:tc>
          <w:tcPr>
            <w:tcW w:w="3982" w:type="dxa"/>
            <w:tcBorders>
              <w:bottom w:val="single" w:sz="4" w:space="0" w:color="auto"/>
            </w:tcBorders>
          </w:tcPr>
          <w:p w14:paraId="5B25F079" w14:textId="77777777" w:rsidR="007C7542" w:rsidRPr="00DD6F14" w:rsidRDefault="007C7542" w:rsidP="00CA6D72">
            <w:pPr>
              <w:rPr>
                <w:rFonts w:ascii="Times New Roman" w:hAnsi="Times New Roman"/>
              </w:rPr>
            </w:pPr>
          </w:p>
        </w:tc>
      </w:tr>
      <w:tr w:rsidR="007C7542" w:rsidRPr="00DD6F14" w14:paraId="009D28FA" w14:textId="77777777" w:rsidTr="00CA6D72">
        <w:tc>
          <w:tcPr>
            <w:tcW w:w="2268" w:type="dxa"/>
          </w:tcPr>
          <w:p w14:paraId="3390ACCC" w14:textId="77777777" w:rsidR="007C7542" w:rsidRPr="00DD6F14" w:rsidRDefault="007C7542" w:rsidP="00CA6D72">
            <w:pPr>
              <w:rPr>
                <w:rFonts w:ascii="Times New Roman" w:hAnsi="Times New Roman"/>
              </w:rPr>
            </w:pPr>
          </w:p>
        </w:tc>
        <w:tc>
          <w:tcPr>
            <w:tcW w:w="4216" w:type="dxa"/>
            <w:tcBorders>
              <w:top w:val="single" w:sz="4" w:space="0" w:color="auto"/>
            </w:tcBorders>
          </w:tcPr>
          <w:p w14:paraId="5041DD75" w14:textId="77777777" w:rsidR="007C7542" w:rsidRPr="00DD6F14" w:rsidRDefault="007C7542" w:rsidP="00CA6D72">
            <w:pPr>
              <w:rPr>
                <w:rFonts w:ascii="Times New Roman" w:hAnsi="Times New Roman"/>
              </w:rPr>
            </w:pPr>
          </w:p>
        </w:tc>
        <w:tc>
          <w:tcPr>
            <w:tcW w:w="3982" w:type="dxa"/>
            <w:tcBorders>
              <w:top w:val="single" w:sz="4" w:space="0" w:color="auto"/>
            </w:tcBorders>
          </w:tcPr>
          <w:p w14:paraId="09D9B90F" w14:textId="77777777" w:rsidR="007C7542" w:rsidRPr="00DD6F14" w:rsidRDefault="007C7542" w:rsidP="00CA6D72">
            <w:pPr>
              <w:rPr>
                <w:rFonts w:ascii="Times New Roman" w:hAnsi="Times New Roman"/>
              </w:rPr>
            </w:pPr>
          </w:p>
        </w:tc>
      </w:tr>
      <w:tr w:rsidR="007C7542" w:rsidRPr="00DD6F14" w14:paraId="3A0B1C19" w14:textId="77777777" w:rsidTr="00CA6D72">
        <w:tc>
          <w:tcPr>
            <w:tcW w:w="2268" w:type="dxa"/>
          </w:tcPr>
          <w:p w14:paraId="2839BEF6" w14:textId="77777777" w:rsidR="007C7542" w:rsidRPr="00DD6F14" w:rsidRDefault="007C7542" w:rsidP="00CA6D72">
            <w:pPr>
              <w:rPr>
                <w:rFonts w:ascii="Times New Roman" w:hAnsi="Times New Roman"/>
              </w:rPr>
            </w:pPr>
            <w:r w:rsidRPr="00DD6F14">
              <w:rPr>
                <w:rFonts w:ascii="Times New Roman" w:hAnsi="Times New Roman"/>
              </w:rPr>
              <w:t>Data avizării în departament</w:t>
            </w:r>
          </w:p>
          <w:p w14:paraId="4A5FA96D" w14:textId="77777777" w:rsidR="007C7542" w:rsidRPr="00DD6F14" w:rsidRDefault="007C7542" w:rsidP="00CA6D72">
            <w:pPr>
              <w:rPr>
                <w:rFonts w:ascii="Times New Roman" w:hAnsi="Times New Roman"/>
              </w:rPr>
            </w:pPr>
            <w:r w:rsidRPr="00DD6F14">
              <w:rPr>
                <w:rFonts w:ascii="Times New Roman" w:hAnsi="Times New Roman"/>
              </w:rPr>
              <w:t>29.09.2025</w:t>
            </w:r>
          </w:p>
        </w:tc>
        <w:tc>
          <w:tcPr>
            <w:tcW w:w="8198" w:type="dxa"/>
            <w:gridSpan w:val="2"/>
          </w:tcPr>
          <w:p w14:paraId="52F39992" w14:textId="77777777" w:rsidR="007C7542" w:rsidRPr="00DD6F14" w:rsidRDefault="007C7542" w:rsidP="00CA6D72">
            <w:pPr>
              <w:rPr>
                <w:rFonts w:ascii="Times New Roman" w:hAnsi="Times New Roman"/>
                <w:color w:val="9BBB59" w:themeColor="accent3"/>
              </w:rPr>
            </w:pPr>
            <w:r w:rsidRPr="00DD6F14">
              <w:rPr>
                <w:rFonts w:ascii="Times New Roman" w:hAnsi="Times New Roman"/>
              </w:rPr>
              <w:t>Director de departament</w:t>
            </w:r>
          </w:p>
          <w:p w14:paraId="66574576" w14:textId="491210C8" w:rsidR="007C7542" w:rsidRPr="00DD6F14" w:rsidRDefault="007C7542" w:rsidP="00CA6D72">
            <w:pPr>
              <w:rPr>
                <w:rFonts w:ascii="Times New Roman" w:hAnsi="Times New Roman"/>
              </w:rPr>
            </w:pPr>
            <w:r w:rsidRPr="00DD6F14">
              <w:rPr>
                <w:rFonts w:ascii="Times New Roman" w:hAnsi="Times New Roman"/>
              </w:rPr>
              <w:t xml:space="preserve">Liviu Emanuel Mihăilescu </w:t>
            </w:r>
          </w:p>
          <w:p w14:paraId="3D10AE63" w14:textId="77777777" w:rsidR="007C7542" w:rsidRPr="00DD6F14" w:rsidRDefault="007C7542" w:rsidP="00CA6D72">
            <w:pPr>
              <w:rPr>
                <w:rFonts w:ascii="Times New Roman" w:hAnsi="Times New Roman"/>
              </w:rPr>
            </w:pPr>
          </w:p>
          <w:p w14:paraId="43FEE2BB" w14:textId="77777777" w:rsidR="007C7542" w:rsidRPr="00DD6F14" w:rsidRDefault="007C7542" w:rsidP="00CA6D72">
            <w:pPr>
              <w:rPr>
                <w:rFonts w:ascii="Times New Roman" w:hAnsi="Times New Roman"/>
              </w:rPr>
            </w:pPr>
            <w:r w:rsidRPr="00DD6F14">
              <w:rPr>
                <w:rFonts w:ascii="Times New Roman" w:hAnsi="Times New Roman"/>
              </w:rPr>
              <w:t>__________________________________________________________________</w:t>
            </w:r>
          </w:p>
          <w:p w14:paraId="244D06D0" w14:textId="77777777" w:rsidR="007C7542" w:rsidRPr="00DD6F14" w:rsidRDefault="007C7542" w:rsidP="00CA6D72">
            <w:pPr>
              <w:rPr>
                <w:rFonts w:ascii="Times New Roman" w:hAnsi="Times New Roman"/>
              </w:rPr>
            </w:pPr>
          </w:p>
        </w:tc>
      </w:tr>
      <w:tr w:rsidR="007C7542" w:rsidRPr="00DD6F14" w14:paraId="68BD458D" w14:textId="77777777" w:rsidTr="00CA6D72">
        <w:tc>
          <w:tcPr>
            <w:tcW w:w="2268" w:type="dxa"/>
          </w:tcPr>
          <w:p w14:paraId="5741D04F" w14:textId="77777777" w:rsidR="007C7542" w:rsidRPr="00DD6F14" w:rsidRDefault="007C7542" w:rsidP="00CA6D72">
            <w:pPr>
              <w:rPr>
                <w:rFonts w:ascii="Times New Roman" w:hAnsi="Times New Roman"/>
              </w:rPr>
            </w:pPr>
          </w:p>
        </w:tc>
        <w:tc>
          <w:tcPr>
            <w:tcW w:w="8198" w:type="dxa"/>
            <w:gridSpan w:val="2"/>
          </w:tcPr>
          <w:p w14:paraId="12E14FC0" w14:textId="77777777" w:rsidR="007C7542" w:rsidRPr="00DD6F14" w:rsidRDefault="007C7542" w:rsidP="00CA6D72">
            <w:pPr>
              <w:rPr>
                <w:rFonts w:ascii="Times New Roman" w:hAnsi="Times New Roman"/>
              </w:rPr>
            </w:pPr>
          </w:p>
        </w:tc>
      </w:tr>
      <w:tr w:rsidR="007C7542" w:rsidRPr="00DD6F14" w14:paraId="2A5001E6" w14:textId="77777777" w:rsidTr="00CA6D72">
        <w:tc>
          <w:tcPr>
            <w:tcW w:w="2268" w:type="dxa"/>
          </w:tcPr>
          <w:p w14:paraId="40221308" w14:textId="77777777" w:rsidR="007C7542" w:rsidRPr="00DD6F14" w:rsidRDefault="007C7542" w:rsidP="00CA6D72">
            <w:pPr>
              <w:rPr>
                <w:rFonts w:ascii="Times New Roman" w:hAnsi="Times New Roman"/>
              </w:rPr>
            </w:pPr>
            <w:r w:rsidRPr="00DD6F14">
              <w:rPr>
                <w:rFonts w:ascii="Times New Roman" w:hAnsi="Times New Roman"/>
              </w:rPr>
              <w:t>Data aprobării în Consiliul Facultății</w:t>
            </w:r>
          </w:p>
          <w:p w14:paraId="7640E774" w14:textId="77777777" w:rsidR="007C7542" w:rsidRPr="00DD6F14" w:rsidRDefault="007C7542" w:rsidP="00CA6D72">
            <w:pPr>
              <w:rPr>
                <w:rFonts w:ascii="Times New Roman" w:hAnsi="Times New Roman"/>
              </w:rPr>
            </w:pPr>
            <w:r w:rsidRPr="00DD6F14">
              <w:rPr>
                <w:rFonts w:ascii="Times New Roman" w:hAnsi="Times New Roman"/>
              </w:rPr>
              <w:t>29.09.2025</w:t>
            </w:r>
          </w:p>
          <w:p w14:paraId="32FC4D45" w14:textId="77777777" w:rsidR="007C7542" w:rsidRPr="00DD6F14" w:rsidRDefault="007C7542" w:rsidP="00CA6D72">
            <w:pPr>
              <w:rPr>
                <w:rFonts w:ascii="Times New Roman" w:hAnsi="Times New Roman"/>
              </w:rPr>
            </w:pPr>
          </w:p>
        </w:tc>
        <w:tc>
          <w:tcPr>
            <w:tcW w:w="8198" w:type="dxa"/>
            <w:gridSpan w:val="2"/>
            <w:tcBorders>
              <w:bottom w:val="single" w:sz="4" w:space="0" w:color="auto"/>
            </w:tcBorders>
          </w:tcPr>
          <w:p w14:paraId="142D1AEC" w14:textId="77777777" w:rsidR="007C7542" w:rsidRPr="00DD6F14" w:rsidRDefault="007C7542" w:rsidP="00CA6D72">
            <w:pPr>
              <w:rPr>
                <w:rFonts w:ascii="Times New Roman" w:hAnsi="Times New Roman"/>
              </w:rPr>
            </w:pPr>
            <w:r w:rsidRPr="00DD6F14">
              <w:rPr>
                <w:rFonts w:ascii="Times New Roman" w:hAnsi="Times New Roman"/>
              </w:rPr>
              <w:t>Decan</w:t>
            </w:r>
          </w:p>
          <w:p w14:paraId="216E94D2" w14:textId="1A73DF67" w:rsidR="007C7542" w:rsidRPr="00DD6F14" w:rsidRDefault="007C7542" w:rsidP="00CA6D72">
            <w:pPr>
              <w:rPr>
                <w:rFonts w:ascii="Times New Roman" w:hAnsi="Times New Roman"/>
              </w:rPr>
            </w:pPr>
            <w:r w:rsidRPr="00DD6F14">
              <w:rPr>
                <w:rFonts w:ascii="Times New Roman" w:hAnsi="Times New Roman"/>
              </w:rPr>
              <w:t>Julien Leonard FLEANCU</w:t>
            </w:r>
          </w:p>
        </w:tc>
      </w:tr>
    </w:tbl>
    <w:p w14:paraId="1D86D337" w14:textId="77777777" w:rsidR="00C96D8E" w:rsidRDefault="00C96D8E" w:rsidP="000B3BD0">
      <w:pPr>
        <w:spacing w:line="240" w:lineRule="auto"/>
        <w:rPr>
          <w:rFonts w:ascii="Times New Roman" w:hAnsi="Times New Roman"/>
          <w:b/>
          <w:bCs/>
          <w:sz w:val="20"/>
          <w:szCs w:val="20"/>
        </w:rPr>
      </w:pPr>
    </w:p>
    <w:p w14:paraId="5861AAD0" w14:textId="77777777" w:rsidR="00C96D8E" w:rsidRPr="00694AF7" w:rsidRDefault="00C96D8E" w:rsidP="000B3BD0">
      <w:pPr>
        <w:spacing w:line="240" w:lineRule="auto"/>
        <w:rPr>
          <w:rFonts w:ascii="Times New Roman" w:hAnsi="Times New Roman"/>
          <w:b/>
          <w:bCs/>
          <w:sz w:val="20"/>
          <w:szCs w:val="20"/>
        </w:rPr>
      </w:pPr>
    </w:p>
    <w:p w14:paraId="49504CB0" w14:textId="77777777" w:rsidR="00FD0711" w:rsidRPr="00694AF7" w:rsidRDefault="00FD0711" w:rsidP="000B3BD0">
      <w:pPr>
        <w:spacing w:line="240" w:lineRule="auto"/>
        <w:rPr>
          <w:rFonts w:ascii="Times New Roman" w:hAnsi="Times New Roman"/>
          <w:sz w:val="20"/>
          <w:szCs w:val="20"/>
        </w:rPr>
      </w:pPr>
    </w:p>
    <w:sectPr w:rsidR="00FD0711" w:rsidRPr="00694AF7" w:rsidSect="00873DD5">
      <w:headerReference w:type="default" r:id="rId11"/>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5F2489" w14:textId="77777777" w:rsidR="00DC4E35" w:rsidRDefault="00DC4E35" w:rsidP="006B0230">
      <w:pPr>
        <w:spacing w:after="0" w:line="240" w:lineRule="auto"/>
      </w:pPr>
      <w:r>
        <w:separator/>
      </w:r>
    </w:p>
  </w:endnote>
  <w:endnote w:type="continuationSeparator" w:id="0">
    <w:p w14:paraId="6B8DF16B" w14:textId="77777777" w:rsidR="00DC4E35" w:rsidRDefault="00DC4E35"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00000001"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Corbel">
    <w:panose1 w:val="020B0503020204020204"/>
    <w:charset w:val="00"/>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283AAF" w14:textId="77777777" w:rsidR="00DC4E35" w:rsidRDefault="00DC4E35" w:rsidP="006B0230">
      <w:pPr>
        <w:spacing w:after="0" w:line="240" w:lineRule="auto"/>
      </w:pPr>
      <w:r>
        <w:separator/>
      </w:r>
    </w:p>
  </w:footnote>
  <w:footnote w:type="continuationSeparator" w:id="0">
    <w:p w14:paraId="3118E3C6" w14:textId="77777777" w:rsidR="00DC4E35" w:rsidRDefault="00DC4E35"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0" w:rightFromText="180" w:vertAnchor="text" w:horzAnchor="margin" w:tblpX="90" w:tblpY="-584"/>
      <w:tblW w:w="4957" w:type="pct"/>
      <w:tblLook w:val="04A0" w:firstRow="1" w:lastRow="0" w:firstColumn="1" w:lastColumn="0" w:noHBand="0" w:noVBand="1"/>
    </w:tblPr>
    <w:tblGrid>
      <w:gridCol w:w="1245"/>
      <w:gridCol w:w="7745"/>
      <w:gridCol w:w="1386"/>
    </w:tblGrid>
    <w:tr w:rsidR="00563549" w:rsidRPr="00504204" w14:paraId="3A40297D" w14:textId="77777777" w:rsidTr="00CC1D4A">
      <w:trPr>
        <w:trHeight w:val="998"/>
      </w:trPr>
      <w:tc>
        <w:tcPr>
          <w:tcW w:w="600" w:type="pct"/>
          <w:vAlign w:val="center"/>
        </w:tcPr>
        <w:p w14:paraId="09CA48BE" w14:textId="77777777" w:rsidR="00D27462" w:rsidRPr="00504204" w:rsidRDefault="000B6EB7" w:rsidP="00563549">
          <w:pPr>
            <w:pStyle w:val="Header"/>
            <w:spacing w:after="0"/>
          </w:pPr>
          <w:r>
            <w:rPr>
              <w:noProof/>
              <w:lang w:val="en-US"/>
            </w:rPr>
            <w:drawing>
              <wp:anchor distT="0" distB="0" distL="114300" distR="114300" simplePos="0" relativeHeight="251658240" behindDoc="1" locked="0" layoutInCell="1" allowOverlap="1" wp14:anchorId="182AFF47" wp14:editId="449001D7">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305562F6" w14:textId="77777777" w:rsidR="00D27462" w:rsidRPr="001249D6" w:rsidRDefault="00D27462" w:rsidP="00D27462">
          <w:pPr>
            <w:pStyle w:val="Header"/>
            <w:spacing w:after="0" w:line="240" w:lineRule="auto"/>
            <w:jc w:val="center"/>
            <w:rPr>
              <w:rFonts w:ascii="Arial" w:hAnsi="Arial" w:cs="Arial"/>
              <w:b/>
              <w:sz w:val="20"/>
              <w:szCs w:val="20"/>
            </w:rPr>
          </w:pPr>
        </w:p>
        <w:p w14:paraId="56C24B36" w14:textId="77777777"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76CC3A45" w14:textId="77777777" w:rsidR="00D27462" w:rsidRPr="00A97B4B" w:rsidRDefault="00D27462" w:rsidP="00184526">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184526">
            <w:rPr>
              <w:rFonts w:ascii="Arial" w:hAnsi="Arial" w:cs="Arial"/>
              <w:b/>
              <w:sz w:val="28"/>
              <w:szCs w:val="28"/>
            </w:rPr>
            <w:t xml:space="preserve"> de Științe, Educație Fizică și Informatică</w:t>
          </w:r>
        </w:p>
      </w:tc>
      <w:tc>
        <w:tcPr>
          <w:tcW w:w="668" w:type="pct"/>
          <w:vAlign w:val="center"/>
        </w:tcPr>
        <w:p w14:paraId="13E4593D" w14:textId="77777777" w:rsidR="00D27462" w:rsidRPr="00504204" w:rsidRDefault="00880467" w:rsidP="00D27462">
          <w:pPr>
            <w:pStyle w:val="Header"/>
            <w:spacing w:after="0"/>
            <w:jc w:val="center"/>
          </w:pPr>
          <w:r w:rsidRPr="00880467">
            <w:rPr>
              <w:noProof/>
              <w:lang w:val="en-US"/>
            </w:rPr>
            <w:drawing>
              <wp:inline distT="0" distB="0" distL="0" distR="0" wp14:anchorId="63A35C0B" wp14:editId="0D0EF43B">
                <wp:extent cx="694800" cy="691200"/>
                <wp:effectExtent l="0" t="0" r="0" b="0"/>
                <wp:docPr id="1298013400" name="Picture 2" descr="A circular logo with a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013400" name="Picture 2" descr="A circular logo with a tree and tex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694800" cy="691200"/>
                        </a:xfrm>
                        <a:prstGeom prst="rect">
                          <a:avLst/>
                        </a:prstGeom>
                      </pic:spPr>
                    </pic:pic>
                  </a:graphicData>
                </a:graphic>
              </wp:inline>
            </w:drawing>
          </w:r>
        </w:p>
      </w:tc>
    </w:tr>
  </w:tbl>
  <w:p w14:paraId="4A848051" w14:textId="77777777"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6707F0"/>
    <w:multiLevelType w:val="hybridMultilevel"/>
    <w:tmpl w:val="F5C084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440B4"/>
    <w:multiLevelType w:val="hybridMultilevel"/>
    <w:tmpl w:val="06F4346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C055DED"/>
    <w:multiLevelType w:val="hybridMultilevel"/>
    <w:tmpl w:val="0BFAE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8" w15:restartNumberingAfterBreak="0">
    <w:nsid w:val="167E04E3"/>
    <w:multiLevelType w:val="hybridMultilevel"/>
    <w:tmpl w:val="6866A112"/>
    <w:lvl w:ilvl="0" w:tplc="1AFC8980">
      <w:start w:val="1"/>
      <w:numFmt w:val="decimal"/>
      <w:lvlText w:val="%1."/>
      <w:lvlJc w:val="left"/>
      <w:pPr>
        <w:ind w:left="1387" w:hanging="360"/>
      </w:pPr>
      <w:rPr>
        <w:rFonts w:hint="default"/>
        <w:b/>
        <w:i/>
      </w:rPr>
    </w:lvl>
    <w:lvl w:ilvl="1" w:tplc="04090019" w:tentative="1">
      <w:start w:val="1"/>
      <w:numFmt w:val="lowerLetter"/>
      <w:lvlText w:val="%2."/>
      <w:lvlJc w:val="left"/>
      <w:pPr>
        <w:ind w:left="2107" w:hanging="360"/>
      </w:pPr>
    </w:lvl>
    <w:lvl w:ilvl="2" w:tplc="0409001B" w:tentative="1">
      <w:start w:val="1"/>
      <w:numFmt w:val="lowerRoman"/>
      <w:lvlText w:val="%3."/>
      <w:lvlJc w:val="right"/>
      <w:pPr>
        <w:ind w:left="2827" w:hanging="180"/>
      </w:pPr>
    </w:lvl>
    <w:lvl w:ilvl="3" w:tplc="0409000F" w:tentative="1">
      <w:start w:val="1"/>
      <w:numFmt w:val="decimal"/>
      <w:lvlText w:val="%4."/>
      <w:lvlJc w:val="left"/>
      <w:pPr>
        <w:ind w:left="3547" w:hanging="360"/>
      </w:pPr>
    </w:lvl>
    <w:lvl w:ilvl="4" w:tplc="04090019" w:tentative="1">
      <w:start w:val="1"/>
      <w:numFmt w:val="lowerLetter"/>
      <w:lvlText w:val="%5."/>
      <w:lvlJc w:val="left"/>
      <w:pPr>
        <w:ind w:left="4267" w:hanging="360"/>
      </w:pPr>
    </w:lvl>
    <w:lvl w:ilvl="5" w:tplc="0409001B" w:tentative="1">
      <w:start w:val="1"/>
      <w:numFmt w:val="lowerRoman"/>
      <w:lvlText w:val="%6."/>
      <w:lvlJc w:val="right"/>
      <w:pPr>
        <w:ind w:left="4987" w:hanging="180"/>
      </w:pPr>
    </w:lvl>
    <w:lvl w:ilvl="6" w:tplc="0409000F" w:tentative="1">
      <w:start w:val="1"/>
      <w:numFmt w:val="decimal"/>
      <w:lvlText w:val="%7."/>
      <w:lvlJc w:val="left"/>
      <w:pPr>
        <w:ind w:left="5707" w:hanging="360"/>
      </w:pPr>
    </w:lvl>
    <w:lvl w:ilvl="7" w:tplc="04090019" w:tentative="1">
      <w:start w:val="1"/>
      <w:numFmt w:val="lowerLetter"/>
      <w:lvlText w:val="%8."/>
      <w:lvlJc w:val="left"/>
      <w:pPr>
        <w:ind w:left="6427" w:hanging="360"/>
      </w:pPr>
    </w:lvl>
    <w:lvl w:ilvl="8" w:tplc="0409001B" w:tentative="1">
      <w:start w:val="1"/>
      <w:numFmt w:val="lowerRoman"/>
      <w:lvlText w:val="%9."/>
      <w:lvlJc w:val="right"/>
      <w:pPr>
        <w:ind w:left="7147" w:hanging="180"/>
      </w:pPr>
    </w:lvl>
  </w:abstractNum>
  <w:abstractNum w:abstractNumId="9"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E95712"/>
    <w:multiLevelType w:val="hybridMultilevel"/>
    <w:tmpl w:val="DA2A1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2E5242"/>
    <w:multiLevelType w:val="hybridMultilevel"/>
    <w:tmpl w:val="4C4E9A94"/>
    <w:lvl w:ilvl="0" w:tplc="CEF63172">
      <w:start w:val="1"/>
      <w:numFmt w:val="decimal"/>
      <w:lvlText w:val="%1."/>
      <w:lvlJc w:val="left"/>
      <w:pPr>
        <w:tabs>
          <w:tab w:val="num" w:pos="1027"/>
        </w:tabs>
        <w:ind w:left="1027" w:hanging="360"/>
      </w:pPr>
      <w:rPr>
        <w:rFonts w:ascii="Times New Roman" w:eastAsia="Times New Roman" w:hAnsi="Times New Roman" w:cs="Times New Roman"/>
      </w:rPr>
    </w:lvl>
    <w:lvl w:ilvl="1" w:tplc="04180019" w:tentative="1">
      <w:start w:val="1"/>
      <w:numFmt w:val="lowerLetter"/>
      <w:lvlText w:val="%2."/>
      <w:lvlJc w:val="left"/>
      <w:pPr>
        <w:tabs>
          <w:tab w:val="num" w:pos="1687"/>
        </w:tabs>
        <w:ind w:left="1687" w:hanging="360"/>
      </w:pPr>
    </w:lvl>
    <w:lvl w:ilvl="2" w:tplc="0418001B" w:tentative="1">
      <w:start w:val="1"/>
      <w:numFmt w:val="lowerRoman"/>
      <w:lvlText w:val="%3."/>
      <w:lvlJc w:val="right"/>
      <w:pPr>
        <w:tabs>
          <w:tab w:val="num" w:pos="2407"/>
        </w:tabs>
        <w:ind w:left="2407" w:hanging="180"/>
      </w:pPr>
    </w:lvl>
    <w:lvl w:ilvl="3" w:tplc="0418000F" w:tentative="1">
      <w:start w:val="1"/>
      <w:numFmt w:val="decimal"/>
      <w:lvlText w:val="%4."/>
      <w:lvlJc w:val="left"/>
      <w:pPr>
        <w:tabs>
          <w:tab w:val="num" w:pos="3127"/>
        </w:tabs>
        <w:ind w:left="3127" w:hanging="360"/>
      </w:pPr>
    </w:lvl>
    <w:lvl w:ilvl="4" w:tplc="04180019" w:tentative="1">
      <w:start w:val="1"/>
      <w:numFmt w:val="lowerLetter"/>
      <w:lvlText w:val="%5."/>
      <w:lvlJc w:val="left"/>
      <w:pPr>
        <w:tabs>
          <w:tab w:val="num" w:pos="3847"/>
        </w:tabs>
        <w:ind w:left="3847" w:hanging="360"/>
      </w:pPr>
    </w:lvl>
    <w:lvl w:ilvl="5" w:tplc="0418001B" w:tentative="1">
      <w:start w:val="1"/>
      <w:numFmt w:val="lowerRoman"/>
      <w:lvlText w:val="%6."/>
      <w:lvlJc w:val="right"/>
      <w:pPr>
        <w:tabs>
          <w:tab w:val="num" w:pos="4567"/>
        </w:tabs>
        <w:ind w:left="4567" w:hanging="180"/>
      </w:pPr>
    </w:lvl>
    <w:lvl w:ilvl="6" w:tplc="0418000F" w:tentative="1">
      <w:start w:val="1"/>
      <w:numFmt w:val="decimal"/>
      <w:lvlText w:val="%7."/>
      <w:lvlJc w:val="left"/>
      <w:pPr>
        <w:tabs>
          <w:tab w:val="num" w:pos="5287"/>
        </w:tabs>
        <w:ind w:left="5287" w:hanging="360"/>
      </w:pPr>
    </w:lvl>
    <w:lvl w:ilvl="7" w:tplc="04180019" w:tentative="1">
      <w:start w:val="1"/>
      <w:numFmt w:val="lowerLetter"/>
      <w:lvlText w:val="%8."/>
      <w:lvlJc w:val="left"/>
      <w:pPr>
        <w:tabs>
          <w:tab w:val="num" w:pos="6007"/>
        </w:tabs>
        <w:ind w:left="6007" w:hanging="360"/>
      </w:pPr>
    </w:lvl>
    <w:lvl w:ilvl="8" w:tplc="0418001B" w:tentative="1">
      <w:start w:val="1"/>
      <w:numFmt w:val="lowerRoman"/>
      <w:lvlText w:val="%9."/>
      <w:lvlJc w:val="right"/>
      <w:pPr>
        <w:tabs>
          <w:tab w:val="num" w:pos="6727"/>
        </w:tabs>
        <w:ind w:left="6727" w:hanging="180"/>
      </w:pPr>
    </w:lvl>
  </w:abstractNum>
  <w:abstractNum w:abstractNumId="12" w15:restartNumberingAfterBreak="0">
    <w:nsid w:val="1FF418CC"/>
    <w:multiLevelType w:val="hybridMultilevel"/>
    <w:tmpl w:val="FF1EC50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B15E0B"/>
    <w:multiLevelType w:val="hybridMultilevel"/>
    <w:tmpl w:val="AAC826A2"/>
    <w:lvl w:ilvl="0" w:tplc="ED9C1764">
      <w:start w:val="7"/>
      <w:numFmt w:val="bullet"/>
      <w:lvlText w:val="-"/>
      <w:lvlJc w:val="left"/>
      <w:pPr>
        <w:ind w:left="527" w:hanging="360"/>
      </w:pPr>
      <w:rPr>
        <w:rFonts w:ascii="Times New Roman" w:eastAsia="Times New Roman" w:hAnsi="Times New Roman" w:cs="Times New Roman" w:hint="default"/>
      </w:rPr>
    </w:lvl>
    <w:lvl w:ilvl="1" w:tplc="04090003" w:tentative="1">
      <w:start w:val="1"/>
      <w:numFmt w:val="bullet"/>
      <w:lvlText w:val="o"/>
      <w:lvlJc w:val="left"/>
      <w:pPr>
        <w:ind w:left="1247" w:hanging="360"/>
      </w:pPr>
      <w:rPr>
        <w:rFonts w:ascii="Courier New" w:hAnsi="Courier New" w:cs="Courier New" w:hint="default"/>
      </w:rPr>
    </w:lvl>
    <w:lvl w:ilvl="2" w:tplc="04090005" w:tentative="1">
      <w:start w:val="1"/>
      <w:numFmt w:val="bullet"/>
      <w:lvlText w:val=""/>
      <w:lvlJc w:val="left"/>
      <w:pPr>
        <w:ind w:left="1967" w:hanging="360"/>
      </w:pPr>
      <w:rPr>
        <w:rFonts w:ascii="Wingdings" w:hAnsi="Wingdings" w:hint="default"/>
      </w:rPr>
    </w:lvl>
    <w:lvl w:ilvl="3" w:tplc="04090001" w:tentative="1">
      <w:start w:val="1"/>
      <w:numFmt w:val="bullet"/>
      <w:lvlText w:val=""/>
      <w:lvlJc w:val="left"/>
      <w:pPr>
        <w:ind w:left="2687" w:hanging="360"/>
      </w:pPr>
      <w:rPr>
        <w:rFonts w:ascii="Symbol" w:hAnsi="Symbol" w:hint="default"/>
      </w:rPr>
    </w:lvl>
    <w:lvl w:ilvl="4" w:tplc="04090003" w:tentative="1">
      <w:start w:val="1"/>
      <w:numFmt w:val="bullet"/>
      <w:lvlText w:val="o"/>
      <w:lvlJc w:val="left"/>
      <w:pPr>
        <w:ind w:left="3407" w:hanging="360"/>
      </w:pPr>
      <w:rPr>
        <w:rFonts w:ascii="Courier New" w:hAnsi="Courier New" w:cs="Courier New" w:hint="default"/>
      </w:rPr>
    </w:lvl>
    <w:lvl w:ilvl="5" w:tplc="04090005" w:tentative="1">
      <w:start w:val="1"/>
      <w:numFmt w:val="bullet"/>
      <w:lvlText w:val=""/>
      <w:lvlJc w:val="left"/>
      <w:pPr>
        <w:ind w:left="4127" w:hanging="360"/>
      </w:pPr>
      <w:rPr>
        <w:rFonts w:ascii="Wingdings" w:hAnsi="Wingdings" w:hint="default"/>
      </w:rPr>
    </w:lvl>
    <w:lvl w:ilvl="6" w:tplc="04090001" w:tentative="1">
      <w:start w:val="1"/>
      <w:numFmt w:val="bullet"/>
      <w:lvlText w:val=""/>
      <w:lvlJc w:val="left"/>
      <w:pPr>
        <w:ind w:left="4847" w:hanging="360"/>
      </w:pPr>
      <w:rPr>
        <w:rFonts w:ascii="Symbol" w:hAnsi="Symbol" w:hint="default"/>
      </w:rPr>
    </w:lvl>
    <w:lvl w:ilvl="7" w:tplc="04090003" w:tentative="1">
      <w:start w:val="1"/>
      <w:numFmt w:val="bullet"/>
      <w:lvlText w:val="o"/>
      <w:lvlJc w:val="left"/>
      <w:pPr>
        <w:ind w:left="5567" w:hanging="360"/>
      </w:pPr>
      <w:rPr>
        <w:rFonts w:ascii="Courier New" w:hAnsi="Courier New" w:cs="Courier New" w:hint="default"/>
      </w:rPr>
    </w:lvl>
    <w:lvl w:ilvl="8" w:tplc="04090005" w:tentative="1">
      <w:start w:val="1"/>
      <w:numFmt w:val="bullet"/>
      <w:lvlText w:val=""/>
      <w:lvlJc w:val="left"/>
      <w:pPr>
        <w:ind w:left="6287" w:hanging="360"/>
      </w:pPr>
      <w:rPr>
        <w:rFonts w:ascii="Wingdings" w:hAnsi="Wingdings" w:hint="default"/>
      </w:rPr>
    </w:lvl>
  </w:abstractNum>
  <w:abstractNum w:abstractNumId="14" w15:restartNumberingAfterBreak="0">
    <w:nsid w:val="2574006E"/>
    <w:multiLevelType w:val="hybridMultilevel"/>
    <w:tmpl w:val="78FE21D4"/>
    <w:lvl w:ilvl="0" w:tplc="FFFFFFFF">
      <w:start w:val="1"/>
      <w:numFmt w:val="decimal"/>
      <w:lvlText w:val="%1."/>
      <w:lvlJc w:val="left"/>
      <w:pPr>
        <w:ind w:left="1353" w:hanging="360"/>
      </w:pPr>
      <w:rPr>
        <w:rFonts w:ascii="Arial" w:hAnsi="Arial" w:cs="Arial" w:hint="default"/>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FE0637"/>
    <w:multiLevelType w:val="hybridMultilevel"/>
    <w:tmpl w:val="DA2A1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2BA179E4"/>
    <w:multiLevelType w:val="hybridMultilevel"/>
    <w:tmpl w:val="F3663E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1"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D326E0E"/>
    <w:multiLevelType w:val="hybridMultilevel"/>
    <w:tmpl w:val="A48C21E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0860636"/>
    <w:multiLevelType w:val="hybridMultilevel"/>
    <w:tmpl w:val="902C6AC0"/>
    <w:lvl w:ilvl="0" w:tplc="56FEBAC4">
      <w:numFmt w:val="bullet"/>
      <w:lvlText w:val="-"/>
      <w:lvlJc w:val="left"/>
      <w:pPr>
        <w:ind w:left="486" w:hanging="360"/>
      </w:pPr>
      <w:rPr>
        <w:rFonts w:ascii="Times New Roman" w:eastAsia="Calibri" w:hAnsi="Times New Roman" w:cs="Times New Roman" w:hint="default"/>
      </w:rPr>
    </w:lvl>
    <w:lvl w:ilvl="1" w:tplc="04090003" w:tentative="1">
      <w:start w:val="1"/>
      <w:numFmt w:val="bullet"/>
      <w:lvlText w:val="o"/>
      <w:lvlJc w:val="left"/>
      <w:pPr>
        <w:ind w:left="1206" w:hanging="360"/>
      </w:pPr>
      <w:rPr>
        <w:rFonts w:ascii="Courier New" w:hAnsi="Courier New" w:cs="Courier New" w:hint="default"/>
      </w:rPr>
    </w:lvl>
    <w:lvl w:ilvl="2" w:tplc="04090005" w:tentative="1">
      <w:start w:val="1"/>
      <w:numFmt w:val="bullet"/>
      <w:lvlText w:val=""/>
      <w:lvlJc w:val="left"/>
      <w:pPr>
        <w:ind w:left="1926" w:hanging="360"/>
      </w:pPr>
      <w:rPr>
        <w:rFonts w:ascii="Wingdings" w:hAnsi="Wingdings" w:hint="default"/>
      </w:rPr>
    </w:lvl>
    <w:lvl w:ilvl="3" w:tplc="04090001" w:tentative="1">
      <w:start w:val="1"/>
      <w:numFmt w:val="bullet"/>
      <w:lvlText w:val=""/>
      <w:lvlJc w:val="left"/>
      <w:pPr>
        <w:ind w:left="2646" w:hanging="360"/>
      </w:pPr>
      <w:rPr>
        <w:rFonts w:ascii="Symbol" w:hAnsi="Symbol" w:hint="default"/>
      </w:rPr>
    </w:lvl>
    <w:lvl w:ilvl="4" w:tplc="04090003" w:tentative="1">
      <w:start w:val="1"/>
      <w:numFmt w:val="bullet"/>
      <w:lvlText w:val="o"/>
      <w:lvlJc w:val="left"/>
      <w:pPr>
        <w:ind w:left="3366" w:hanging="360"/>
      </w:pPr>
      <w:rPr>
        <w:rFonts w:ascii="Courier New" w:hAnsi="Courier New" w:cs="Courier New" w:hint="default"/>
      </w:rPr>
    </w:lvl>
    <w:lvl w:ilvl="5" w:tplc="04090005" w:tentative="1">
      <w:start w:val="1"/>
      <w:numFmt w:val="bullet"/>
      <w:lvlText w:val=""/>
      <w:lvlJc w:val="left"/>
      <w:pPr>
        <w:ind w:left="4086" w:hanging="360"/>
      </w:pPr>
      <w:rPr>
        <w:rFonts w:ascii="Wingdings" w:hAnsi="Wingdings" w:hint="default"/>
      </w:rPr>
    </w:lvl>
    <w:lvl w:ilvl="6" w:tplc="04090001" w:tentative="1">
      <w:start w:val="1"/>
      <w:numFmt w:val="bullet"/>
      <w:lvlText w:val=""/>
      <w:lvlJc w:val="left"/>
      <w:pPr>
        <w:ind w:left="4806" w:hanging="360"/>
      </w:pPr>
      <w:rPr>
        <w:rFonts w:ascii="Symbol" w:hAnsi="Symbol" w:hint="default"/>
      </w:rPr>
    </w:lvl>
    <w:lvl w:ilvl="7" w:tplc="04090003" w:tentative="1">
      <w:start w:val="1"/>
      <w:numFmt w:val="bullet"/>
      <w:lvlText w:val="o"/>
      <w:lvlJc w:val="left"/>
      <w:pPr>
        <w:ind w:left="5526" w:hanging="360"/>
      </w:pPr>
      <w:rPr>
        <w:rFonts w:ascii="Courier New" w:hAnsi="Courier New" w:cs="Courier New" w:hint="default"/>
      </w:rPr>
    </w:lvl>
    <w:lvl w:ilvl="8" w:tplc="04090005" w:tentative="1">
      <w:start w:val="1"/>
      <w:numFmt w:val="bullet"/>
      <w:lvlText w:val=""/>
      <w:lvlJc w:val="left"/>
      <w:pPr>
        <w:ind w:left="6246" w:hanging="360"/>
      </w:pPr>
      <w:rPr>
        <w:rFonts w:ascii="Wingdings" w:hAnsi="Wingdings" w:hint="default"/>
      </w:rPr>
    </w:lvl>
  </w:abstractNum>
  <w:abstractNum w:abstractNumId="25"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6"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B4F5271"/>
    <w:multiLevelType w:val="hybridMultilevel"/>
    <w:tmpl w:val="19541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2096DFC"/>
    <w:multiLevelType w:val="hybridMultilevel"/>
    <w:tmpl w:val="52CA94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FB86AD5"/>
    <w:multiLevelType w:val="hybridMultilevel"/>
    <w:tmpl w:val="A6FA3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2814B0"/>
    <w:multiLevelType w:val="hybridMultilevel"/>
    <w:tmpl w:val="D6C4CBE8"/>
    <w:lvl w:ilvl="0" w:tplc="57D6306A">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F375502"/>
    <w:multiLevelType w:val="hybridMultilevel"/>
    <w:tmpl w:val="CF523B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38"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9"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4E67450"/>
    <w:multiLevelType w:val="hybridMultilevel"/>
    <w:tmpl w:val="4D9815B2"/>
    <w:lvl w:ilvl="0" w:tplc="D5EA31A2">
      <w:start w:val="1"/>
      <w:numFmt w:val="decimal"/>
      <w:lvlText w:val="%1."/>
      <w:lvlJc w:val="left"/>
      <w:pPr>
        <w:ind w:left="1353" w:hanging="360"/>
      </w:pPr>
      <w:rPr>
        <w:rFonts w:ascii="Times New Roman" w:eastAsia="Times New Roman" w:hAnsi="Times New Roman" w:cs="Times New Roman"/>
        <w:sz w:val="18"/>
        <w:szCs w:val="18"/>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1"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5"/>
  </w:num>
  <w:num w:numId="3">
    <w:abstractNumId w:val="20"/>
  </w:num>
  <w:num w:numId="4">
    <w:abstractNumId w:val="33"/>
  </w:num>
  <w:num w:numId="5">
    <w:abstractNumId w:val="26"/>
  </w:num>
  <w:num w:numId="6">
    <w:abstractNumId w:val="1"/>
  </w:num>
  <w:num w:numId="7">
    <w:abstractNumId w:val="3"/>
  </w:num>
  <w:num w:numId="8">
    <w:abstractNumId w:val="21"/>
  </w:num>
  <w:num w:numId="9">
    <w:abstractNumId w:val="42"/>
  </w:num>
  <w:num w:numId="10">
    <w:abstractNumId w:val="23"/>
  </w:num>
  <w:num w:numId="11">
    <w:abstractNumId w:val="7"/>
  </w:num>
  <w:num w:numId="12">
    <w:abstractNumId w:val="38"/>
  </w:num>
  <w:num w:numId="13">
    <w:abstractNumId w:val="28"/>
  </w:num>
  <w:num w:numId="14">
    <w:abstractNumId w:val="30"/>
  </w:num>
  <w:num w:numId="15">
    <w:abstractNumId w:val="29"/>
  </w:num>
  <w:num w:numId="16">
    <w:abstractNumId w:val="17"/>
  </w:num>
  <w:num w:numId="17">
    <w:abstractNumId w:val="2"/>
  </w:num>
  <w:num w:numId="18">
    <w:abstractNumId w:val="34"/>
  </w:num>
  <w:num w:numId="19">
    <w:abstractNumId w:val="19"/>
  </w:num>
  <w:num w:numId="20">
    <w:abstractNumId w:val="39"/>
  </w:num>
  <w:num w:numId="21">
    <w:abstractNumId w:val="9"/>
  </w:num>
  <w:num w:numId="22">
    <w:abstractNumId w:val="43"/>
  </w:num>
  <w:num w:numId="23">
    <w:abstractNumId w:val="15"/>
  </w:num>
  <w:num w:numId="24">
    <w:abstractNumId w:val="41"/>
  </w:num>
  <w:num w:numId="25">
    <w:abstractNumId w:val="24"/>
  </w:num>
  <w:num w:numId="26">
    <w:abstractNumId w:val="32"/>
  </w:num>
  <w:num w:numId="27">
    <w:abstractNumId w:val="11"/>
  </w:num>
  <w:num w:numId="28">
    <w:abstractNumId w:val="8"/>
  </w:num>
  <w:num w:numId="29">
    <w:abstractNumId w:val="5"/>
  </w:num>
  <w:num w:numId="30">
    <w:abstractNumId w:val="31"/>
  </w:num>
  <w:num w:numId="31">
    <w:abstractNumId w:val="6"/>
  </w:num>
  <w:num w:numId="32">
    <w:abstractNumId w:val="36"/>
  </w:num>
  <w:num w:numId="33">
    <w:abstractNumId w:val="12"/>
  </w:num>
  <w:num w:numId="34">
    <w:abstractNumId w:val="18"/>
  </w:num>
  <w:num w:numId="35">
    <w:abstractNumId w:val="22"/>
  </w:num>
  <w:num w:numId="36">
    <w:abstractNumId w:val="27"/>
  </w:num>
  <w:num w:numId="37">
    <w:abstractNumId w:val="37"/>
  </w:num>
  <w:num w:numId="38">
    <w:abstractNumId w:val="40"/>
  </w:num>
  <w:num w:numId="39">
    <w:abstractNumId w:val="4"/>
  </w:num>
  <w:num w:numId="40">
    <w:abstractNumId w:val="35"/>
  </w:num>
  <w:num w:numId="41">
    <w:abstractNumId w:val="13"/>
  </w:num>
  <w:num w:numId="42">
    <w:abstractNumId w:val="10"/>
  </w:num>
  <w:num w:numId="43">
    <w:abstractNumId w:val="14"/>
  </w:num>
  <w:num w:numId="4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F77"/>
    <w:rsid w:val="00001821"/>
    <w:rsid w:val="000047A4"/>
    <w:rsid w:val="0000504E"/>
    <w:rsid w:val="000060C3"/>
    <w:rsid w:val="000067D9"/>
    <w:rsid w:val="000229B8"/>
    <w:rsid w:val="00024FEB"/>
    <w:rsid w:val="00042830"/>
    <w:rsid w:val="00046995"/>
    <w:rsid w:val="00051BDC"/>
    <w:rsid w:val="00057E55"/>
    <w:rsid w:val="0007008C"/>
    <w:rsid w:val="0007194F"/>
    <w:rsid w:val="00072B00"/>
    <w:rsid w:val="00077E6C"/>
    <w:rsid w:val="0008100D"/>
    <w:rsid w:val="00085094"/>
    <w:rsid w:val="000A5A59"/>
    <w:rsid w:val="000B053A"/>
    <w:rsid w:val="000B1429"/>
    <w:rsid w:val="000B3BD0"/>
    <w:rsid w:val="000B5420"/>
    <w:rsid w:val="000B6EB7"/>
    <w:rsid w:val="000C2BD3"/>
    <w:rsid w:val="000E0211"/>
    <w:rsid w:val="000E0F5C"/>
    <w:rsid w:val="000E3686"/>
    <w:rsid w:val="000E4FBF"/>
    <w:rsid w:val="000F327D"/>
    <w:rsid w:val="00101A4C"/>
    <w:rsid w:val="001104F4"/>
    <w:rsid w:val="00111B0F"/>
    <w:rsid w:val="001135F6"/>
    <w:rsid w:val="001177E6"/>
    <w:rsid w:val="00122726"/>
    <w:rsid w:val="0013302B"/>
    <w:rsid w:val="00136B06"/>
    <w:rsid w:val="00140EB3"/>
    <w:rsid w:val="00155123"/>
    <w:rsid w:val="00161CC5"/>
    <w:rsid w:val="00171BB1"/>
    <w:rsid w:val="00182C22"/>
    <w:rsid w:val="00184526"/>
    <w:rsid w:val="001878EA"/>
    <w:rsid w:val="00196FD8"/>
    <w:rsid w:val="001A6CC3"/>
    <w:rsid w:val="001A7391"/>
    <w:rsid w:val="001B1709"/>
    <w:rsid w:val="001B1D5F"/>
    <w:rsid w:val="001B2D42"/>
    <w:rsid w:val="001B6453"/>
    <w:rsid w:val="001E1107"/>
    <w:rsid w:val="001E4545"/>
    <w:rsid w:val="001F003F"/>
    <w:rsid w:val="001F1957"/>
    <w:rsid w:val="001F250F"/>
    <w:rsid w:val="001F4669"/>
    <w:rsid w:val="001F64E5"/>
    <w:rsid w:val="001F661E"/>
    <w:rsid w:val="002037F7"/>
    <w:rsid w:val="00204311"/>
    <w:rsid w:val="00204785"/>
    <w:rsid w:val="0020512B"/>
    <w:rsid w:val="00207A26"/>
    <w:rsid w:val="0021418D"/>
    <w:rsid w:val="00225272"/>
    <w:rsid w:val="00241E04"/>
    <w:rsid w:val="00246F30"/>
    <w:rsid w:val="002522F4"/>
    <w:rsid w:val="00253624"/>
    <w:rsid w:val="00257D78"/>
    <w:rsid w:val="002625B0"/>
    <w:rsid w:val="00267ECC"/>
    <w:rsid w:val="0027455B"/>
    <w:rsid w:val="002812A5"/>
    <w:rsid w:val="00285303"/>
    <w:rsid w:val="00287260"/>
    <w:rsid w:val="00291777"/>
    <w:rsid w:val="00294A50"/>
    <w:rsid w:val="002A0A18"/>
    <w:rsid w:val="002A0FC9"/>
    <w:rsid w:val="002A2A27"/>
    <w:rsid w:val="002A5F7E"/>
    <w:rsid w:val="002B2D67"/>
    <w:rsid w:val="002C3E30"/>
    <w:rsid w:val="002C5D1B"/>
    <w:rsid w:val="002C7828"/>
    <w:rsid w:val="002C7C5A"/>
    <w:rsid w:val="002D5B8A"/>
    <w:rsid w:val="002D606A"/>
    <w:rsid w:val="002E374F"/>
    <w:rsid w:val="002E3E12"/>
    <w:rsid w:val="002E549A"/>
    <w:rsid w:val="002E5ECA"/>
    <w:rsid w:val="002F0971"/>
    <w:rsid w:val="0030557E"/>
    <w:rsid w:val="003075CA"/>
    <w:rsid w:val="00323BAF"/>
    <w:rsid w:val="00324AAD"/>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9B5"/>
    <w:rsid w:val="003806E1"/>
    <w:rsid w:val="003A44E3"/>
    <w:rsid w:val="003B55E2"/>
    <w:rsid w:val="003B5A02"/>
    <w:rsid w:val="003B7974"/>
    <w:rsid w:val="003C430C"/>
    <w:rsid w:val="003C4B1C"/>
    <w:rsid w:val="003C5E31"/>
    <w:rsid w:val="003C6DC8"/>
    <w:rsid w:val="003D0D85"/>
    <w:rsid w:val="003D1D3B"/>
    <w:rsid w:val="003E036D"/>
    <w:rsid w:val="003E4A22"/>
    <w:rsid w:val="003E72A5"/>
    <w:rsid w:val="003E7F77"/>
    <w:rsid w:val="003F253C"/>
    <w:rsid w:val="003F49D3"/>
    <w:rsid w:val="00405D76"/>
    <w:rsid w:val="00405D91"/>
    <w:rsid w:val="00414517"/>
    <w:rsid w:val="00414D93"/>
    <w:rsid w:val="0042161F"/>
    <w:rsid w:val="00426218"/>
    <w:rsid w:val="0043585E"/>
    <w:rsid w:val="00436AD6"/>
    <w:rsid w:val="00450A21"/>
    <w:rsid w:val="00453037"/>
    <w:rsid w:val="004662C2"/>
    <w:rsid w:val="004671D0"/>
    <w:rsid w:val="00471EFE"/>
    <w:rsid w:val="00473190"/>
    <w:rsid w:val="00475A89"/>
    <w:rsid w:val="004924E0"/>
    <w:rsid w:val="004971AD"/>
    <w:rsid w:val="00497817"/>
    <w:rsid w:val="004A05A3"/>
    <w:rsid w:val="004C3756"/>
    <w:rsid w:val="004C76AE"/>
    <w:rsid w:val="004D278A"/>
    <w:rsid w:val="004D4A49"/>
    <w:rsid w:val="004E0155"/>
    <w:rsid w:val="004F0C54"/>
    <w:rsid w:val="004F426F"/>
    <w:rsid w:val="004F6CD3"/>
    <w:rsid w:val="005013E2"/>
    <w:rsid w:val="00502C98"/>
    <w:rsid w:val="00530A49"/>
    <w:rsid w:val="00532F3D"/>
    <w:rsid w:val="00533EB9"/>
    <w:rsid w:val="00536B72"/>
    <w:rsid w:val="00541FC6"/>
    <w:rsid w:val="00556E59"/>
    <w:rsid w:val="00563549"/>
    <w:rsid w:val="00576EC0"/>
    <w:rsid w:val="0058346F"/>
    <w:rsid w:val="005976E7"/>
    <w:rsid w:val="005A12E1"/>
    <w:rsid w:val="005A4B4E"/>
    <w:rsid w:val="005B402D"/>
    <w:rsid w:val="005B7E57"/>
    <w:rsid w:val="005C23EC"/>
    <w:rsid w:val="005D2AE2"/>
    <w:rsid w:val="005E20A7"/>
    <w:rsid w:val="005E6A50"/>
    <w:rsid w:val="005F7DCA"/>
    <w:rsid w:val="006032A7"/>
    <w:rsid w:val="006075EF"/>
    <w:rsid w:val="0062529B"/>
    <w:rsid w:val="00630381"/>
    <w:rsid w:val="00637494"/>
    <w:rsid w:val="00637B47"/>
    <w:rsid w:val="00640429"/>
    <w:rsid w:val="006532B5"/>
    <w:rsid w:val="0065472F"/>
    <w:rsid w:val="00656530"/>
    <w:rsid w:val="00656C36"/>
    <w:rsid w:val="006577CD"/>
    <w:rsid w:val="00660A65"/>
    <w:rsid w:val="00663268"/>
    <w:rsid w:val="006743B2"/>
    <w:rsid w:val="00681037"/>
    <w:rsid w:val="00683BDC"/>
    <w:rsid w:val="006870FE"/>
    <w:rsid w:val="00690032"/>
    <w:rsid w:val="00694AF7"/>
    <w:rsid w:val="00696A5C"/>
    <w:rsid w:val="006A01C4"/>
    <w:rsid w:val="006A175C"/>
    <w:rsid w:val="006B0230"/>
    <w:rsid w:val="006B66D3"/>
    <w:rsid w:val="006C2433"/>
    <w:rsid w:val="006D061F"/>
    <w:rsid w:val="006D3895"/>
    <w:rsid w:val="006D4492"/>
    <w:rsid w:val="006E2D3A"/>
    <w:rsid w:val="006E4561"/>
    <w:rsid w:val="006E7AB8"/>
    <w:rsid w:val="006F2548"/>
    <w:rsid w:val="006F3F6C"/>
    <w:rsid w:val="006F64C6"/>
    <w:rsid w:val="00700487"/>
    <w:rsid w:val="00704263"/>
    <w:rsid w:val="00704B23"/>
    <w:rsid w:val="00706197"/>
    <w:rsid w:val="007122B4"/>
    <w:rsid w:val="007165CC"/>
    <w:rsid w:val="007209ED"/>
    <w:rsid w:val="00723DB0"/>
    <w:rsid w:val="0072701E"/>
    <w:rsid w:val="00730CEE"/>
    <w:rsid w:val="00733BD4"/>
    <w:rsid w:val="00740838"/>
    <w:rsid w:val="007449F1"/>
    <w:rsid w:val="00745DEC"/>
    <w:rsid w:val="00746248"/>
    <w:rsid w:val="00754636"/>
    <w:rsid w:val="00757C43"/>
    <w:rsid w:val="00761633"/>
    <w:rsid w:val="00762B26"/>
    <w:rsid w:val="0077122B"/>
    <w:rsid w:val="0077312B"/>
    <w:rsid w:val="007740E0"/>
    <w:rsid w:val="007927E2"/>
    <w:rsid w:val="007A1B42"/>
    <w:rsid w:val="007A50A0"/>
    <w:rsid w:val="007A6A25"/>
    <w:rsid w:val="007B0AE9"/>
    <w:rsid w:val="007B2369"/>
    <w:rsid w:val="007C374C"/>
    <w:rsid w:val="007C3E40"/>
    <w:rsid w:val="007C6BB6"/>
    <w:rsid w:val="007C7542"/>
    <w:rsid w:val="007D57DE"/>
    <w:rsid w:val="007E723C"/>
    <w:rsid w:val="007F393B"/>
    <w:rsid w:val="007F6B7E"/>
    <w:rsid w:val="007F6FE7"/>
    <w:rsid w:val="00801DB0"/>
    <w:rsid w:val="008027E9"/>
    <w:rsid w:val="008043E3"/>
    <w:rsid w:val="00804A3A"/>
    <w:rsid w:val="008061BA"/>
    <w:rsid w:val="00816871"/>
    <w:rsid w:val="00816B11"/>
    <w:rsid w:val="00816EC6"/>
    <w:rsid w:val="00817309"/>
    <w:rsid w:val="00827BE0"/>
    <w:rsid w:val="0083153A"/>
    <w:rsid w:val="00835EAD"/>
    <w:rsid w:val="008421F0"/>
    <w:rsid w:val="00844647"/>
    <w:rsid w:val="00850EF4"/>
    <w:rsid w:val="00853A0A"/>
    <w:rsid w:val="00854611"/>
    <w:rsid w:val="00856791"/>
    <w:rsid w:val="00860132"/>
    <w:rsid w:val="00861CAE"/>
    <w:rsid w:val="008712DB"/>
    <w:rsid w:val="00871B1F"/>
    <w:rsid w:val="00873DD5"/>
    <w:rsid w:val="00880467"/>
    <w:rsid w:val="00881875"/>
    <w:rsid w:val="00884244"/>
    <w:rsid w:val="00897094"/>
    <w:rsid w:val="00897E4F"/>
    <w:rsid w:val="008A150F"/>
    <w:rsid w:val="008A1E7A"/>
    <w:rsid w:val="008A7114"/>
    <w:rsid w:val="008B3D32"/>
    <w:rsid w:val="008B4A1F"/>
    <w:rsid w:val="008B5A9C"/>
    <w:rsid w:val="008B5BEA"/>
    <w:rsid w:val="008D1A77"/>
    <w:rsid w:val="008D49B5"/>
    <w:rsid w:val="008D7937"/>
    <w:rsid w:val="008E4BB6"/>
    <w:rsid w:val="008E51C6"/>
    <w:rsid w:val="008E5CBA"/>
    <w:rsid w:val="008E6270"/>
    <w:rsid w:val="008E6535"/>
    <w:rsid w:val="008F44F6"/>
    <w:rsid w:val="008F48E0"/>
    <w:rsid w:val="0091383B"/>
    <w:rsid w:val="00916D13"/>
    <w:rsid w:val="00924485"/>
    <w:rsid w:val="00926C0E"/>
    <w:rsid w:val="00930CE9"/>
    <w:rsid w:val="00935039"/>
    <w:rsid w:val="0094747F"/>
    <w:rsid w:val="00956788"/>
    <w:rsid w:val="00962A3E"/>
    <w:rsid w:val="0096651A"/>
    <w:rsid w:val="009739F4"/>
    <w:rsid w:val="00975323"/>
    <w:rsid w:val="00976D5E"/>
    <w:rsid w:val="00994E0F"/>
    <w:rsid w:val="009A162C"/>
    <w:rsid w:val="009A64D0"/>
    <w:rsid w:val="009B0688"/>
    <w:rsid w:val="009B449A"/>
    <w:rsid w:val="009C0A22"/>
    <w:rsid w:val="009C1184"/>
    <w:rsid w:val="009C6E3E"/>
    <w:rsid w:val="009C7D24"/>
    <w:rsid w:val="009E64C2"/>
    <w:rsid w:val="009E6519"/>
    <w:rsid w:val="009F003A"/>
    <w:rsid w:val="009F2776"/>
    <w:rsid w:val="009F3B07"/>
    <w:rsid w:val="00A1304B"/>
    <w:rsid w:val="00A225CE"/>
    <w:rsid w:val="00A22F09"/>
    <w:rsid w:val="00A251A3"/>
    <w:rsid w:val="00A26CB8"/>
    <w:rsid w:val="00A32B38"/>
    <w:rsid w:val="00A343BA"/>
    <w:rsid w:val="00A34570"/>
    <w:rsid w:val="00A352F6"/>
    <w:rsid w:val="00A4486F"/>
    <w:rsid w:val="00A45D21"/>
    <w:rsid w:val="00A5014E"/>
    <w:rsid w:val="00A528C7"/>
    <w:rsid w:val="00A637BC"/>
    <w:rsid w:val="00A655E6"/>
    <w:rsid w:val="00A74205"/>
    <w:rsid w:val="00A74A65"/>
    <w:rsid w:val="00A76F8E"/>
    <w:rsid w:val="00A77251"/>
    <w:rsid w:val="00A8092B"/>
    <w:rsid w:val="00A82F49"/>
    <w:rsid w:val="00A93E6C"/>
    <w:rsid w:val="00A94851"/>
    <w:rsid w:val="00A97B4B"/>
    <w:rsid w:val="00AA5BBD"/>
    <w:rsid w:val="00AB18CF"/>
    <w:rsid w:val="00AB36EF"/>
    <w:rsid w:val="00AB4BB4"/>
    <w:rsid w:val="00AB549C"/>
    <w:rsid w:val="00AD46A4"/>
    <w:rsid w:val="00AD48B4"/>
    <w:rsid w:val="00AD6760"/>
    <w:rsid w:val="00AE0EFD"/>
    <w:rsid w:val="00B13421"/>
    <w:rsid w:val="00B33D7D"/>
    <w:rsid w:val="00B4650B"/>
    <w:rsid w:val="00B52968"/>
    <w:rsid w:val="00B53C95"/>
    <w:rsid w:val="00B54B49"/>
    <w:rsid w:val="00B559AB"/>
    <w:rsid w:val="00B609FA"/>
    <w:rsid w:val="00B7109F"/>
    <w:rsid w:val="00B729CB"/>
    <w:rsid w:val="00B7391E"/>
    <w:rsid w:val="00B91DB1"/>
    <w:rsid w:val="00B95F96"/>
    <w:rsid w:val="00B96466"/>
    <w:rsid w:val="00B97DD5"/>
    <w:rsid w:val="00BA0570"/>
    <w:rsid w:val="00BA0EDC"/>
    <w:rsid w:val="00BB50D8"/>
    <w:rsid w:val="00BC246B"/>
    <w:rsid w:val="00BC54CA"/>
    <w:rsid w:val="00BD7432"/>
    <w:rsid w:val="00BE0C98"/>
    <w:rsid w:val="00BE6107"/>
    <w:rsid w:val="00BF4AFD"/>
    <w:rsid w:val="00C016EB"/>
    <w:rsid w:val="00C036D6"/>
    <w:rsid w:val="00C116E4"/>
    <w:rsid w:val="00C1183D"/>
    <w:rsid w:val="00C14143"/>
    <w:rsid w:val="00C1599F"/>
    <w:rsid w:val="00C26673"/>
    <w:rsid w:val="00C33B75"/>
    <w:rsid w:val="00C36E73"/>
    <w:rsid w:val="00C37AFA"/>
    <w:rsid w:val="00C424BD"/>
    <w:rsid w:val="00C475A3"/>
    <w:rsid w:val="00C62788"/>
    <w:rsid w:val="00C62D93"/>
    <w:rsid w:val="00C670AF"/>
    <w:rsid w:val="00C766FA"/>
    <w:rsid w:val="00C83775"/>
    <w:rsid w:val="00C85AC1"/>
    <w:rsid w:val="00C96D8E"/>
    <w:rsid w:val="00CA4954"/>
    <w:rsid w:val="00CA7575"/>
    <w:rsid w:val="00CB5500"/>
    <w:rsid w:val="00CB707D"/>
    <w:rsid w:val="00CB72DF"/>
    <w:rsid w:val="00CC09F3"/>
    <w:rsid w:val="00CC6774"/>
    <w:rsid w:val="00CD05ED"/>
    <w:rsid w:val="00CD5D12"/>
    <w:rsid w:val="00CE0CD9"/>
    <w:rsid w:val="00CE29EC"/>
    <w:rsid w:val="00CE2F68"/>
    <w:rsid w:val="00CE46E7"/>
    <w:rsid w:val="00CE6B0C"/>
    <w:rsid w:val="00CE71E1"/>
    <w:rsid w:val="00CF76AB"/>
    <w:rsid w:val="00D00A03"/>
    <w:rsid w:val="00D00EE2"/>
    <w:rsid w:val="00D02F9C"/>
    <w:rsid w:val="00D02FE3"/>
    <w:rsid w:val="00D06BD1"/>
    <w:rsid w:val="00D148E2"/>
    <w:rsid w:val="00D14F4C"/>
    <w:rsid w:val="00D14FDA"/>
    <w:rsid w:val="00D16BC3"/>
    <w:rsid w:val="00D16F17"/>
    <w:rsid w:val="00D25D2D"/>
    <w:rsid w:val="00D27462"/>
    <w:rsid w:val="00D27F89"/>
    <w:rsid w:val="00D31C96"/>
    <w:rsid w:val="00D3554F"/>
    <w:rsid w:val="00D369A3"/>
    <w:rsid w:val="00D41E43"/>
    <w:rsid w:val="00D434C7"/>
    <w:rsid w:val="00D455BF"/>
    <w:rsid w:val="00D46EF7"/>
    <w:rsid w:val="00D605BE"/>
    <w:rsid w:val="00D618A9"/>
    <w:rsid w:val="00D7773C"/>
    <w:rsid w:val="00D82786"/>
    <w:rsid w:val="00D85A8D"/>
    <w:rsid w:val="00D87395"/>
    <w:rsid w:val="00DA433D"/>
    <w:rsid w:val="00DB2E68"/>
    <w:rsid w:val="00DC2572"/>
    <w:rsid w:val="00DC450D"/>
    <w:rsid w:val="00DC4E35"/>
    <w:rsid w:val="00DD2B25"/>
    <w:rsid w:val="00DD532D"/>
    <w:rsid w:val="00DD5B28"/>
    <w:rsid w:val="00DD6F14"/>
    <w:rsid w:val="00DE1D82"/>
    <w:rsid w:val="00DE2B82"/>
    <w:rsid w:val="00DE3F01"/>
    <w:rsid w:val="00DF11DA"/>
    <w:rsid w:val="00DF2EBE"/>
    <w:rsid w:val="00DF6ACB"/>
    <w:rsid w:val="00E017F8"/>
    <w:rsid w:val="00E02214"/>
    <w:rsid w:val="00E037F6"/>
    <w:rsid w:val="00E10ACB"/>
    <w:rsid w:val="00E116EB"/>
    <w:rsid w:val="00E1550B"/>
    <w:rsid w:val="00E20BD3"/>
    <w:rsid w:val="00E31041"/>
    <w:rsid w:val="00E3142E"/>
    <w:rsid w:val="00E325AA"/>
    <w:rsid w:val="00E352FA"/>
    <w:rsid w:val="00E437C3"/>
    <w:rsid w:val="00E5213F"/>
    <w:rsid w:val="00E56AA2"/>
    <w:rsid w:val="00E6114C"/>
    <w:rsid w:val="00E70E1A"/>
    <w:rsid w:val="00E71898"/>
    <w:rsid w:val="00E80DB9"/>
    <w:rsid w:val="00E855E1"/>
    <w:rsid w:val="00E85C51"/>
    <w:rsid w:val="00E87AFB"/>
    <w:rsid w:val="00E91F96"/>
    <w:rsid w:val="00EA0AA9"/>
    <w:rsid w:val="00EA35DA"/>
    <w:rsid w:val="00EB1368"/>
    <w:rsid w:val="00EC4964"/>
    <w:rsid w:val="00ED7111"/>
    <w:rsid w:val="00EE0E8F"/>
    <w:rsid w:val="00EE1105"/>
    <w:rsid w:val="00EE5094"/>
    <w:rsid w:val="00EE528D"/>
    <w:rsid w:val="00EE58FA"/>
    <w:rsid w:val="00EE6443"/>
    <w:rsid w:val="00EE7EA1"/>
    <w:rsid w:val="00EF2DBE"/>
    <w:rsid w:val="00EF4811"/>
    <w:rsid w:val="00EF61F2"/>
    <w:rsid w:val="00F054FF"/>
    <w:rsid w:val="00F078E6"/>
    <w:rsid w:val="00F10B46"/>
    <w:rsid w:val="00F15C49"/>
    <w:rsid w:val="00F232D5"/>
    <w:rsid w:val="00F27495"/>
    <w:rsid w:val="00F31C12"/>
    <w:rsid w:val="00F352DE"/>
    <w:rsid w:val="00F36AE2"/>
    <w:rsid w:val="00F413D2"/>
    <w:rsid w:val="00F43691"/>
    <w:rsid w:val="00F50D8A"/>
    <w:rsid w:val="00F51B11"/>
    <w:rsid w:val="00F56343"/>
    <w:rsid w:val="00F74C37"/>
    <w:rsid w:val="00F77194"/>
    <w:rsid w:val="00F90C98"/>
    <w:rsid w:val="00F9613F"/>
    <w:rsid w:val="00F972C4"/>
    <w:rsid w:val="00FA037A"/>
    <w:rsid w:val="00FA0ADD"/>
    <w:rsid w:val="00FA52D0"/>
    <w:rsid w:val="00FA53B9"/>
    <w:rsid w:val="00FB4ADB"/>
    <w:rsid w:val="00FB55B0"/>
    <w:rsid w:val="00FB608B"/>
    <w:rsid w:val="00FB6888"/>
    <w:rsid w:val="00FB6D4A"/>
    <w:rsid w:val="00FB7977"/>
    <w:rsid w:val="00FC4935"/>
    <w:rsid w:val="00FC63E9"/>
    <w:rsid w:val="00FD0711"/>
    <w:rsid w:val="00FD4111"/>
    <w:rsid w:val="00FD54D5"/>
    <w:rsid w:val="00FD5B5D"/>
    <w:rsid w:val="00FE0BA9"/>
    <w:rsid w:val="00FE136D"/>
    <w:rsid w:val="00FE62E4"/>
    <w:rsid w:val="00FF00D9"/>
    <w:rsid w:val="00FF2C91"/>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C2109A6"/>
  <w15:docId w15:val="{938BE332-344B-4BE7-A5AD-C2BBF7357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nhideWhenUsed/>
    <w:rsid w:val="006B0230"/>
    <w:pPr>
      <w:tabs>
        <w:tab w:val="center" w:pos="4680"/>
        <w:tab w:val="right" w:pos="9360"/>
      </w:tabs>
    </w:pPr>
  </w:style>
  <w:style w:type="character" w:customStyle="1" w:styleId="HeaderChar">
    <w:name w:val="Header Char"/>
    <w:basedOn w:val="DefaultParagraphFont"/>
    <w:link w:val="Header"/>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styleId="BodyText2">
    <w:name w:val="Body Text 2"/>
    <w:basedOn w:val="Normal"/>
    <w:link w:val="BodyText2Char"/>
    <w:uiPriority w:val="99"/>
    <w:semiHidden/>
    <w:unhideWhenUsed/>
    <w:rsid w:val="00694AF7"/>
    <w:pPr>
      <w:spacing w:after="120" w:line="480" w:lineRule="auto"/>
    </w:pPr>
  </w:style>
  <w:style w:type="character" w:customStyle="1" w:styleId="BodyText2Char">
    <w:name w:val="Body Text 2 Char"/>
    <w:basedOn w:val="DefaultParagraphFont"/>
    <w:link w:val="BodyText2"/>
    <w:uiPriority w:val="99"/>
    <w:semiHidden/>
    <w:rsid w:val="00694AF7"/>
    <w:rPr>
      <w:rFonts w:cs="Times New Roman"/>
      <w:lang w:val="ro-RO"/>
    </w:rPr>
  </w:style>
  <w:style w:type="character" w:styleId="Strong">
    <w:name w:val="Strong"/>
    <w:uiPriority w:val="22"/>
    <w:qFormat/>
    <w:locked/>
    <w:rsid w:val="00471EFE"/>
    <w:rPr>
      <w:b/>
      <w:bCs/>
    </w:rPr>
  </w:style>
  <w:style w:type="paragraph" w:styleId="NoSpacing">
    <w:name w:val="No Spacing"/>
    <w:link w:val="NoSpacingChar"/>
    <w:qFormat/>
    <w:rsid w:val="00935039"/>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935039"/>
    <w:rPr>
      <w:rFonts w:ascii="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ISO690.XSL" StyleName="ISO 690 - Primul element și data" Version="1987"/>
</file>

<file path=customXml/itemProps1.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2.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7B450E0-E58F-401F-ABA5-53642A6B1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4</Pages>
  <Words>1526</Words>
  <Characters>8700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10206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Owner</cp:lastModifiedBy>
  <cp:revision>25</cp:revision>
  <dcterms:created xsi:type="dcterms:W3CDTF">2025-10-03T09:13:00Z</dcterms:created>
  <dcterms:modified xsi:type="dcterms:W3CDTF">2025-11-04T15:50:00Z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